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5373A">
      <w:pPr>
        <w:pStyle w:val="Tekstpodstawowy"/>
        <w:jc w:val="right"/>
      </w:pPr>
      <w:r>
        <w:rPr>
          <w:bCs/>
        </w:rPr>
        <w:t xml:space="preserve">                                                                                                        Oleśnica, dnia 2014-09-30</w:t>
      </w:r>
      <w:r>
        <w:t xml:space="preserve">       </w:t>
      </w:r>
    </w:p>
    <w:p w:rsidR="00000000" w:rsidRDefault="0045373A">
      <w:pPr>
        <w:pStyle w:val="Tytu"/>
        <w:jc w:val="right"/>
        <w:rPr>
          <w:b w:val="0"/>
          <w:sz w:val="24"/>
        </w:rPr>
      </w:pPr>
    </w:p>
    <w:p w:rsidR="00000000" w:rsidRDefault="0045373A">
      <w:pPr>
        <w:pStyle w:val="Tytu"/>
        <w:jc w:val="left"/>
        <w:rPr>
          <w:b w:val="0"/>
          <w:sz w:val="24"/>
        </w:rPr>
      </w:pPr>
      <w:r>
        <w:rPr>
          <w:b w:val="0"/>
          <w:sz w:val="24"/>
        </w:rPr>
        <w:t xml:space="preserve">       </w:t>
      </w:r>
    </w:p>
    <w:p w:rsidR="00000000" w:rsidRDefault="0045373A">
      <w:pPr>
        <w:pStyle w:val="Tytu"/>
        <w:ind w:left="1418" w:firstLine="540"/>
        <w:jc w:val="left"/>
        <w:rPr>
          <w:b w:val="0"/>
        </w:rPr>
      </w:pPr>
      <w:r>
        <w:rPr>
          <w:b w:val="0"/>
        </w:rPr>
        <w:t>Z A T W I E R D Z A M:</w:t>
      </w:r>
    </w:p>
    <w:p w:rsidR="00000000" w:rsidRDefault="0045373A">
      <w:pPr>
        <w:pStyle w:val="Tytu"/>
        <w:tabs>
          <w:tab w:val="left" w:pos="567"/>
          <w:tab w:val="left" w:pos="5670"/>
        </w:tabs>
        <w:ind w:left="567" w:right="3969"/>
        <w:rPr>
          <w:b w:val="0"/>
          <w:bCs/>
        </w:rPr>
      </w:pPr>
      <w:r>
        <w:rPr>
          <w:b w:val="0"/>
          <w:bCs/>
        </w:rPr>
        <w:t>/-/</w:t>
      </w:r>
    </w:p>
    <w:p w:rsidR="00000000" w:rsidRDefault="0045373A">
      <w:pPr>
        <w:pStyle w:val="Tytu"/>
        <w:tabs>
          <w:tab w:val="left" w:pos="567"/>
          <w:tab w:val="left" w:pos="5670"/>
        </w:tabs>
        <w:ind w:left="567" w:right="3969"/>
        <w:rPr>
          <w:b w:val="0"/>
          <w:bCs/>
        </w:rPr>
      </w:pPr>
      <w:r>
        <w:rPr>
          <w:b w:val="0"/>
          <w:bCs/>
        </w:rPr>
        <w:t>Grażyna Dłubakowska – Dyrektor PCEIK</w:t>
      </w:r>
    </w:p>
    <w:p w:rsidR="00000000" w:rsidRDefault="0045373A">
      <w:pPr>
        <w:pStyle w:val="Tytu"/>
        <w:tabs>
          <w:tab w:val="left" w:pos="1276"/>
        </w:tabs>
        <w:jc w:val="left"/>
      </w:pPr>
    </w:p>
    <w:p w:rsidR="00000000" w:rsidRDefault="0045373A">
      <w:pPr>
        <w:pStyle w:val="Tytu"/>
        <w:tabs>
          <w:tab w:val="left" w:pos="1276"/>
        </w:tabs>
        <w:jc w:val="left"/>
        <w:rPr>
          <w:b w:val="0"/>
        </w:rPr>
      </w:pPr>
    </w:p>
    <w:p w:rsidR="00000000" w:rsidRDefault="0045373A">
      <w:pPr>
        <w:pStyle w:val="Tytu"/>
        <w:jc w:val="left"/>
        <w:rPr>
          <w:b w:val="0"/>
          <w:sz w:val="24"/>
        </w:rPr>
      </w:pPr>
      <w:r>
        <w:rPr>
          <w:b w:val="0"/>
        </w:rPr>
        <w:t>data zatwierdzenia: 2014-09-30</w:t>
      </w:r>
    </w:p>
    <w:p w:rsidR="00000000" w:rsidRDefault="0045373A"/>
    <w:tbl>
      <w:tblPr>
        <w:tblW w:w="0" w:type="auto"/>
        <w:tblLayout w:type="fixed"/>
        <w:tblCellMar>
          <w:left w:w="70" w:type="dxa"/>
          <w:right w:w="70" w:type="dxa"/>
        </w:tblCellMar>
        <w:tblLook w:val="0000"/>
      </w:tblPr>
      <w:tblGrid>
        <w:gridCol w:w="9333"/>
      </w:tblGrid>
      <w:tr w:rsidR="00000000">
        <w:trPr>
          <w:cantSplit/>
        </w:trPr>
        <w:tc>
          <w:tcPr>
            <w:tcW w:w="9333" w:type="dxa"/>
            <w:tcBorders>
              <w:top w:val="single" w:sz="2" w:space="0" w:color="000000"/>
              <w:left w:val="single" w:sz="2" w:space="0" w:color="000000"/>
              <w:bottom w:val="single" w:sz="2" w:space="0" w:color="000000"/>
              <w:right w:val="single" w:sz="2" w:space="0" w:color="000000"/>
            </w:tcBorders>
          </w:tcPr>
          <w:p w:rsidR="00000000" w:rsidRDefault="0045373A">
            <w:pPr>
              <w:pStyle w:val="BodyText31"/>
              <w:rPr>
                <w:b w:val="0"/>
                <w:sz w:val="32"/>
              </w:rPr>
            </w:pPr>
            <w:r>
              <w:rPr>
                <w:b w:val="0"/>
                <w:sz w:val="32"/>
              </w:rPr>
              <w:t>SPECYFIKACJA</w:t>
            </w:r>
            <w:r>
              <w:rPr>
                <w:b w:val="0"/>
                <w:sz w:val="32"/>
              </w:rPr>
              <w:t xml:space="preserve"> ISTOTNYCH WARUNKÓW ZAMÓWIENIA</w:t>
            </w:r>
          </w:p>
          <w:p w:rsidR="00000000" w:rsidRDefault="0045373A">
            <w:pPr>
              <w:pStyle w:val="BodyText31"/>
              <w:rPr>
                <w:b w:val="0"/>
                <w:sz w:val="32"/>
              </w:rPr>
            </w:pPr>
          </w:p>
          <w:p w:rsidR="00000000" w:rsidRDefault="0045373A">
            <w:pPr>
              <w:pStyle w:val="BodyText31"/>
              <w:rPr>
                <w:sz w:val="24"/>
              </w:rPr>
            </w:pPr>
            <w:r>
              <w:rPr>
                <w:sz w:val="24"/>
              </w:rPr>
              <w:t xml:space="preserve">Nr sprawy: </w:t>
            </w:r>
            <w:bookmarkStart w:id="0" w:name="OLE_LINK77"/>
            <w:r>
              <w:rPr>
                <w:rFonts w:eastAsia="SimSun"/>
                <w:kern w:val="2"/>
                <w:sz w:val="24"/>
                <w:lang w:eastAsia="ar-SA"/>
              </w:rPr>
              <w:t>PCEiK ZP.19.1.2014</w:t>
            </w:r>
            <w:bookmarkEnd w:id="0"/>
          </w:p>
          <w:p w:rsidR="00000000" w:rsidRDefault="0045373A">
            <w:pPr>
              <w:pStyle w:val="BodyText31"/>
              <w:rPr>
                <w:sz w:val="24"/>
              </w:rPr>
            </w:pPr>
          </w:p>
          <w:p w:rsidR="00000000" w:rsidRDefault="0045373A">
            <w:pPr>
              <w:pStyle w:val="Tekstpodstawowy"/>
              <w:jc w:val="center"/>
            </w:pPr>
            <w:r>
              <w:t>w przetargu nieograniczonym o wartości szacunkowej powyżej 30.000 Euro na:</w:t>
            </w:r>
          </w:p>
          <w:p w:rsidR="00000000" w:rsidRDefault="0045373A">
            <w:pPr>
              <w:ind w:left="709"/>
              <w:jc w:val="center"/>
              <w:rPr>
                <w:b/>
                <w:bCs/>
                <w:sz w:val="32"/>
              </w:rPr>
            </w:pPr>
            <w:bookmarkStart w:id="1" w:name="OLE_LINK43"/>
            <w:bookmarkStart w:id="2" w:name="OLE_LINK24"/>
            <w:r>
              <w:rPr>
                <w:b/>
                <w:bCs/>
                <w:i/>
                <w:iCs/>
                <w:sz w:val="36"/>
              </w:rPr>
              <w:t>„</w:t>
            </w:r>
            <w:bookmarkEnd w:id="1"/>
            <w:r>
              <w:rPr>
                <w:b/>
                <w:bCs/>
                <w:sz w:val="32"/>
              </w:rPr>
              <w:t xml:space="preserve">Prowadzenie spotkań (wykładów, warsztatów grupowych, konsultacji grupowych i konsultacji indywidualnych) </w:t>
            </w:r>
          </w:p>
          <w:p w:rsidR="00000000" w:rsidRDefault="0045373A">
            <w:pPr>
              <w:ind w:left="360"/>
              <w:jc w:val="center"/>
              <w:rPr>
                <w:b/>
                <w:bCs/>
                <w:sz w:val="32"/>
              </w:rPr>
            </w:pPr>
            <w:r>
              <w:rPr>
                <w:b/>
                <w:bCs/>
                <w:sz w:val="32"/>
              </w:rPr>
              <w:t>w ramach pr</w:t>
            </w:r>
            <w:r>
              <w:rPr>
                <w:b/>
                <w:bCs/>
                <w:sz w:val="32"/>
              </w:rPr>
              <w:t xml:space="preserve">ocesu wspomagania w szkołach i przedszkolach powiatu oleśnickiego </w:t>
            </w:r>
          </w:p>
          <w:p w:rsidR="00000000" w:rsidRDefault="0045373A">
            <w:pPr>
              <w:ind w:left="360"/>
              <w:jc w:val="center"/>
              <w:rPr>
                <w:b/>
                <w:bCs/>
                <w:sz w:val="32"/>
              </w:rPr>
            </w:pPr>
            <w:r>
              <w:rPr>
                <w:b/>
                <w:bCs/>
                <w:sz w:val="32"/>
              </w:rPr>
              <w:t xml:space="preserve">oraz prowadzenie zajęć (warsztatów) w ramach  sieci współpracy i samokształcenia nauczycieli </w:t>
            </w:r>
          </w:p>
          <w:p w:rsidR="00000000" w:rsidRDefault="0045373A">
            <w:pPr>
              <w:ind w:left="360"/>
              <w:jc w:val="center"/>
              <w:rPr>
                <w:b/>
                <w:bCs/>
                <w:sz w:val="36"/>
              </w:rPr>
            </w:pPr>
            <w:r>
              <w:rPr>
                <w:b/>
                <w:bCs/>
                <w:sz w:val="32"/>
              </w:rPr>
              <w:t>w  projekcie pn.: Innowacyjny system wspomagania oświaty w powiecie oleśnickim</w:t>
            </w:r>
            <w:r>
              <w:rPr>
                <w:b/>
                <w:bCs/>
                <w:i/>
                <w:iCs/>
                <w:color w:val="000000"/>
                <w:sz w:val="32"/>
                <w:szCs w:val="32"/>
              </w:rPr>
              <w:t>”</w:t>
            </w:r>
            <w:bookmarkEnd w:id="2"/>
          </w:p>
          <w:p w:rsidR="00000000" w:rsidRDefault="0045373A">
            <w:pPr>
              <w:jc w:val="center"/>
              <w:rPr>
                <w:b/>
              </w:rPr>
            </w:pPr>
            <w:bookmarkStart w:id="3" w:name="OLE_LINK9"/>
          </w:p>
          <w:p w:rsidR="00000000" w:rsidRDefault="0045373A">
            <w:pPr>
              <w:jc w:val="center"/>
              <w:rPr>
                <w:b/>
                <w:i/>
              </w:rPr>
            </w:pPr>
            <w:bookmarkStart w:id="4" w:name="OLE_LINK31"/>
            <w:r>
              <w:rPr>
                <w:b/>
              </w:rPr>
              <w:t>(</w:t>
            </w:r>
            <w:bookmarkStart w:id="5" w:name="OLE_LINK7"/>
            <w:bookmarkStart w:id="6" w:name="OLE_LINK27"/>
            <w:r>
              <w:rPr>
                <w:bCs/>
              </w:rPr>
              <w:t xml:space="preserve">kod </w:t>
            </w:r>
            <w:bookmarkStart w:id="7" w:name="OLE_LINK21"/>
            <w:r>
              <w:rPr>
                <w:bCs/>
              </w:rPr>
              <w:t>CPV</w:t>
            </w:r>
            <w:r>
              <w:rPr>
                <w:b/>
              </w:rPr>
              <w:t>:</w:t>
            </w:r>
            <w:r>
              <w:t xml:space="preserve"> </w:t>
            </w:r>
            <w:bookmarkEnd w:id="3"/>
            <w:bookmarkEnd w:id="5"/>
            <w:bookmarkEnd w:id="6"/>
            <w:bookmarkEnd w:id="7"/>
            <w:r>
              <w:rPr>
                <w:szCs w:val="22"/>
              </w:rPr>
              <w:t>8000</w:t>
            </w:r>
            <w:r>
              <w:rPr>
                <w:szCs w:val="22"/>
              </w:rPr>
              <w:t>0000-4 Usługi edukacyjne i szkoleniowe</w:t>
            </w:r>
            <w:bookmarkEnd w:id="4"/>
            <w:r>
              <w:rPr>
                <w:szCs w:val="22"/>
              </w:rPr>
              <w:t>)</w:t>
            </w:r>
          </w:p>
          <w:p w:rsidR="00000000" w:rsidRDefault="0045373A">
            <w:pPr>
              <w:pStyle w:val="Tekstpodstawowy"/>
              <w:jc w:val="center"/>
              <w:rPr>
                <w:b/>
                <w:i/>
              </w:rPr>
            </w:pPr>
          </w:p>
          <w:p w:rsidR="00000000" w:rsidRDefault="0045373A">
            <w:pPr>
              <w:pStyle w:val="Tekstpodstawowy"/>
              <w:jc w:val="center"/>
              <w:rPr>
                <w:b/>
                <w:i/>
                <w:sz w:val="20"/>
              </w:rPr>
            </w:pPr>
            <w:r>
              <w:rPr>
                <w:b/>
                <w:i/>
              </w:rPr>
              <w:t>Ogłoszenie o przetargu nieograniczonym zamieszczono:</w:t>
            </w:r>
          </w:p>
          <w:p w:rsidR="00000000" w:rsidRDefault="0045373A">
            <w:pPr>
              <w:rPr>
                <w:lang w:val="de-DE"/>
              </w:rPr>
            </w:pPr>
            <w:r>
              <w:rPr>
                <w:b/>
                <w:i/>
                <w:lang w:val="de-DE"/>
              </w:rPr>
              <w:t xml:space="preserve">                          </w:t>
            </w:r>
            <w:r>
              <w:rPr>
                <w:i/>
                <w:lang w:val="de-DE"/>
              </w:rPr>
              <w:t xml:space="preserve"> -</w:t>
            </w:r>
            <w:r>
              <w:rPr>
                <w:lang w:val="de-DE"/>
              </w:rPr>
              <w:t xml:space="preserve"> Portal internetowy UZP - BZP </w:t>
            </w:r>
            <w:r>
              <w:rPr>
                <w:i/>
                <w:iCs/>
                <w:lang w:val="de-DE"/>
              </w:rPr>
              <w:t xml:space="preserve"> - </w:t>
            </w:r>
            <w:hyperlink r:id="rId7" w:history="1">
              <w:r>
                <w:rPr>
                  <w:rStyle w:val="Hipercze"/>
                  <w:lang w:val="de-DE"/>
                </w:rPr>
                <w:t>www.portal.u</w:t>
              </w:r>
              <w:r>
                <w:rPr>
                  <w:rStyle w:val="Hipercze"/>
                  <w:lang w:val="de-DE"/>
                </w:rPr>
                <w:t>z</w:t>
              </w:r>
              <w:r>
                <w:rPr>
                  <w:rStyle w:val="Hipercze"/>
                  <w:lang w:val="de-DE"/>
                </w:rPr>
                <w:t>p.g</w:t>
              </w:r>
              <w:r>
                <w:rPr>
                  <w:rStyle w:val="Hipercze"/>
                  <w:lang w:val="de-DE"/>
                </w:rPr>
                <w:t>o</w:t>
              </w:r>
              <w:r>
                <w:rPr>
                  <w:rStyle w:val="Hipercze"/>
                  <w:lang w:val="de-DE"/>
                </w:rPr>
                <w:t>v.pl</w:t>
              </w:r>
            </w:hyperlink>
          </w:p>
          <w:p w:rsidR="00000000" w:rsidRDefault="0045373A">
            <w:pPr>
              <w:ind w:left="1610" w:right="5"/>
            </w:pPr>
            <w:r>
              <w:t>- tablica ogłoszeń w siedzibie Zam</w:t>
            </w:r>
            <w:r>
              <w:t>awiającego,</w:t>
            </w:r>
          </w:p>
          <w:p w:rsidR="00000000" w:rsidRDefault="0045373A">
            <w:pPr>
              <w:widowControl/>
              <w:suppressAutoHyphens w:val="0"/>
              <w:rPr>
                <w:rFonts w:ascii="Tahoma" w:hAnsi="Tahoma" w:cs="Tahoma"/>
                <w:sz w:val="18"/>
                <w:szCs w:val="18"/>
              </w:rPr>
            </w:pPr>
            <w:r>
              <w:tab/>
            </w:r>
            <w:r>
              <w:tab/>
              <w:t xml:space="preserve">   - strona internetowa – </w:t>
            </w:r>
            <w:hyperlink r:id="rId8" w:history="1">
              <w:r>
                <w:rPr>
                  <w:rStyle w:val="Hipercze"/>
                  <w:szCs w:val="18"/>
                </w:rPr>
                <w:t>http://www.pceik.nazwa.pl/public_html/bip/bip.htm</w:t>
              </w:r>
            </w:hyperlink>
          </w:p>
          <w:p w:rsidR="00000000" w:rsidRDefault="0045373A">
            <w:pPr>
              <w:rPr>
                <w:i/>
                <w:iCs/>
              </w:rPr>
            </w:pPr>
          </w:p>
          <w:p w:rsidR="00000000" w:rsidRDefault="0045373A">
            <w:pPr>
              <w:pStyle w:val="Tekstpodstawowy"/>
              <w:tabs>
                <w:tab w:val="left" w:pos="5850"/>
              </w:tabs>
              <w:rPr>
                <w:b/>
                <w:i/>
              </w:rPr>
            </w:pPr>
            <w:r>
              <w:rPr>
                <w:b/>
                <w:i/>
              </w:rPr>
              <w:tab/>
            </w:r>
          </w:p>
          <w:p w:rsidR="00000000" w:rsidRDefault="0045373A">
            <w:pPr>
              <w:jc w:val="center"/>
            </w:pPr>
          </w:p>
        </w:tc>
      </w:tr>
    </w:tbl>
    <w:p w:rsidR="00000000" w:rsidRDefault="0045373A">
      <w:r>
        <w:t xml:space="preserve"> </w:t>
      </w:r>
    </w:p>
    <w:p w:rsidR="00000000" w:rsidRDefault="0045373A">
      <w:pPr>
        <w:rPr>
          <w:b/>
          <w:i/>
          <w:sz w:val="32"/>
          <w:u w:val="single"/>
        </w:rPr>
      </w:pPr>
      <w:r>
        <w:br w:type="page"/>
      </w:r>
      <w:r>
        <w:rPr>
          <w:b/>
          <w:i/>
          <w:sz w:val="32"/>
          <w:u w:val="single"/>
        </w:rPr>
        <w:lastRenderedPageBreak/>
        <w:t>I. Nazwa (firma)  oraz adres zamawiającego</w:t>
      </w:r>
    </w:p>
    <w:p w:rsidR="00000000" w:rsidRDefault="0045373A"/>
    <w:p w:rsidR="00000000" w:rsidRDefault="0045373A"/>
    <w:p w:rsidR="00000000" w:rsidRDefault="0045373A"/>
    <w:p w:rsidR="00000000" w:rsidRDefault="0045373A">
      <w:pPr>
        <w:tabs>
          <w:tab w:val="left" w:pos="1560"/>
        </w:tabs>
        <w:ind w:left="1985" w:hanging="1985"/>
        <w:jc w:val="both"/>
        <w:rPr>
          <w:b/>
        </w:rPr>
      </w:pPr>
      <w:r>
        <w:t>Zamawiający:</w:t>
      </w:r>
      <w:r>
        <w:tab/>
        <w:t xml:space="preserve">       </w:t>
      </w:r>
      <w:bookmarkStart w:id="8" w:name="OLE_LINK28"/>
      <w:r>
        <w:rPr>
          <w:b/>
          <w:bCs/>
        </w:rPr>
        <w:t>Powiatowe Centrum Edukacji</w:t>
      </w:r>
      <w:r>
        <w:rPr>
          <w:b/>
          <w:bCs/>
        </w:rPr>
        <w:t xml:space="preserve"> i Kultury, </w:t>
      </w:r>
      <w:r>
        <w:t>56-400 Oleśnica, ul. Wojska   Polskiego 56</w:t>
      </w:r>
      <w:bookmarkEnd w:id="8"/>
    </w:p>
    <w:p w:rsidR="00000000" w:rsidRDefault="0045373A">
      <w:pPr>
        <w:rPr>
          <w:b/>
        </w:rPr>
      </w:pPr>
    </w:p>
    <w:p w:rsidR="00000000" w:rsidRDefault="0045373A">
      <w:r>
        <w:rPr>
          <w:b/>
        </w:rPr>
        <w:t>REGON:</w:t>
      </w:r>
      <w:r>
        <w:t xml:space="preserve"> </w:t>
      </w:r>
      <w:r>
        <w:tab/>
        <w:t>932183217</w:t>
      </w:r>
    </w:p>
    <w:p w:rsidR="00000000" w:rsidRDefault="0045373A">
      <w:pPr>
        <w:rPr>
          <w:b/>
        </w:rPr>
      </w:pPr>
    </w:p>
    <w:p w:rsidR="00000000" w:rsidRDefault="0045373A">
      <w:r>
        <w:rPr>
          <w:b/>
        </w:rPr>
        <w:t>NIP:</w:t>
      </w:r>
      <w:r>
        <w:t xml:space="preserve">       </w:t>
      </w:r>
      <w:r>
        <w:tab/>
        <w:t>911-17-51-180</w:t>
      </w:r>
    </w:p>
    <w:p w:rsidR="00000000" w:rsidRDefault="0045373A"/>
    <w:p w:rsidR="00000000" w:rsidRDefault="0045373A">
      <w:pPr>
        <w:rPr>
          <w:b/>
        </w:rPr>
      </w:pPr>
      <w:r>
        <w:t xml:space="preserve">województwo: </w:t>
      </w:r>
      <w:r>
        <w:rPr>
          <w:b/>
        </w:rPr>
        <w:t>dolnośląskie</w:t>
      </w:r>
    </w:p>
    <w:p w:rsidR="00000000" w:rsidRDefault="0045373A">
      <w:pPr>
        <w:rPr>
          <w:b/>
        </w:rPr>
      </w:pPr>
    </w:p>
    <w:p w:rsidR="00000000" w:rsidRDefault="0045373A">
      <w:pPr>
        <w:rPr>
          <w:b/>
        </w:rPr>
      </w:pPr>
    </w:p>
    <w:p w:rsidR="00000000" w:rsidRDefault="0045373A">
      <w:r>
        <w:rPr>
          <w:b/>
        </w:rPr>
        <w:t>adres do korespondencji</w:t>
      </w:r>
      <w:r>
        <w:t>:</w:t>
      </w:r>
    </w:p>
    <w:p w:rsidR="00000000" w:rsidRDefault="0045373A">
      <w:pPr>
        <w:rPr>
          <w:bCs/>
        </w:rPr>
      </w:pPr>
    </w:p>
    <w:p w:rsidR="00000000" w:rsidRDefault="0045373A">
      <w:r>
        <w:rPr>
          <w:b/>
          <w:bCs/>
        </w:rPr>
        <w:t xml:space="preserve">Powiatowe Centrum Edukacji i Kultury, </w:t>
      </w:r>
      <w:r>
        <w:t>56-400 Oleśnica, ul. Wojska   Polskiego 56</w:t>
      </w:r>
    </w:p>
    <w:p w:rsidR="00000000" w:rsidRDefault="0045373A">
      <w:pPr>
        <w:pStyle w:val="Lista"/>
        <w:spacing w:after="0"/>
        <w:rPr>
          <w:rFonts w:cs="Times New Roman"/>
        </w:rPr>
      </w:pPr>
    </w:p>
    <w:p w:rsidR="00000000" w:rsidRDefault="0045373A">
      <w:pPr>
        <w:rPr>
          <w:lang w:val="de-DE"/>
        </w:rPr>
      </w:pPr>
      <w:r>
        <w:rPr>
          <w:rStyle w:val="Pogrubienie"/>
          <w:b w:val="0"/>
          <w:bCs w:val="0"/>
          <w:lang w:val="de-DE"/>
        </w:rPr>
        <w:t>telefon</w:t>
      </w:r>
      <w:r>
        <w:rPr>
          <w:b/>
          <w:bCs/>
          <w:lang w:val="de-DE"/>
        </w:rPr>
        <w:t>: 071 314 0</w:t>
      </w:r>
      <w:r>
        <w:rPr>
          <w:b/>
          <w:bCs/>
          <w:lang w:val="de-DE"/>
        </w:rPr>
        <w:t xml:space="preserve">1 72; </w:t>
      </w:r>
      <w:r>
        <w:rPr>
          <w:rStyle w:val="Pogrubienie"/>
          <w:b w:val="0"/>
          <w:bCs w:val="0"/>
          <w:lang w:val="de-DE"/>
        </w:rPr>
        <w:t>faks</w:t>
      </w:r>
      <w:r>
        <w:rPr>
          <w:b/>
          <w:bCs/>
          <w:lang w:val="de-DE"/>
        </w:rPr>
        <w:t xml:space="preserve">: 071 314 01 72, </w:t>
      </w:r>
      <w:r>
        <w:rPr>
          <w:rStyle w:val="Pogrubienie"/>
          <w:b w:val="0"/>
          <w:bCs w:val="0"/>
          <w:lang w:val="de-DE"/>
        </w:rPr>
        <w:t>e-mail</w:t>
      </w:r>
      <w:r>
        <w:rPr>
          <w:b/>
          <w:bCs/>
          <w:lang w:val="de-DE"/>
        </w:rPr>
        <w:t xml:space="preserve">: </w:t>
      </w:r>
      <w:hyperlink r:id="rId9" w:history="1">
        <w:r>
          <w:rPr>
            <w:rStyle w:val="Hipercze"/>
            <w:rFonts w:eastAsia="StarSymbol"/>
            <w:lang w:val="de-DE"/>
          </w:rPr>
          <w:t>sekretariat@pceik.pl</w:t>
        </w:r>
      </w:hyperlink>
      <w:r>
        <w:rPr>
          <w:b/>
          <w:bCs/>
          <w:lang w:val="de-DE"/>
        </w:rPr>
        <w:t xml:space="preserve">, </w:t>
      </w:r>
      <w:hyperlink r:id="rId10" w:history="1">
        <w:r>
          <w:rPr>
            <w:rStyle w:val="Hipercze"/>
            <w:rFonts w:eastAsia="StarSymbol"/>
            <w:lang w:val="de-DE"/>
          </w:rPr>
          <w:t>pceik@op.pl</w:t>
        </w:r>
      </w:hyperlink>
    </w:p>
    <w:p w:rsidR="00000000" w:rsidRDefault="0045373A">
      <w:pPr>
        <w:rPr>
          <w:b/>
          <w:lang w:val="de-DE"/>
        </w:rPr>
      </w:pPr>
    </w:p>
    <w:p w:rsidR="00000000" w:rsidRDefault="0045373A">
      <w:pPr>
        <w:rPr>
          <w:b/>
          <w:bCs/>
        </w:rPr>
      </w:pPr>
      <w:r>
        <w:rPr>
          <w:b/>
          <w:bCs/>
        </w:rPr>
        <w:t>godziny urzędowania:</w:t>
      </w:r>
    </w:p>
    <w:p w:rsidR="00000000" w:rsidRDefault="0045373A">
      <w:pPr>
        <w:rPr>
          <w:vertAlign w:val="superscript"/>
        </w:rPr>
      </w:pPr>
      <w:r>
        <w:t>od poniedziałku do piątku w godzinach: 8</w:t>
      </w:r>
      <w:r>
        <w:rPr>
          <w:vertAlign w:val="superscript"/>
        </w:rPr>
        <w:t>00</w:t>
      </w:r>
      <w:r>
        <w:t xml:space="preserve"> – 16</w:t>
      </w:r>
      <w:r>
        <w:rPr>
          <w:vertAlign w:val="superscript"/>
        </w:rPr>
        <w:t>00</w:t>
      </w:r>
    </w:p>
    <w:p w:rsidR="00000000" w:rsidRDefault="0045373A">
      <w:pPr>
        <w:jc w:val="right"/>
        <w:rPr>
          <w:b/>
        </w:rPr>
      </w:pPr>
    </w:p>
    <w:p w:rsidR="00000000" w:rsidRDefault="0045373A">
      <w:pPr>
        <w:rPr>
          <w:b/>
        </w:rPr>
      </w:pPr>
    </w:p>
    <w:p w:rsidR="00000000" w:rsidRDefault="0045373A"/>
    <w:p w:rsidR="00000000" w:rsidRDefault="0045373A">
      <w:pPr>
        <w:jc w:val="right"/>
      </w:pPr>
    </w:p>
    <w:p w:rsidR="00000000" w:rsidRDefault="0045373A">
      <w:pPr>
        <w:pStyle w:val="Lista"/>
        <w:spacing w:after="0"/>
        <w:rPr>
          <w:rFonts w:cs="Times New Roman"/>
        </w:rPr>
      </w:pPr>
    </w:p>
    <w:p w:rsidR="00000000" w:rsidRDefault="0045373A">
      <w:pPr>
        <w:jc w:val="right"/>
      </w:pPr>
    </w:p>
    <w:p w:rsidR="00000000" w:rsidRDefault="0045373A">
      <w:pPr>
        <w:rPr>
          <w:b/>
          <w:i/>
          <w:sz w:val="32"/>
          <w:u w:val="single"/>
        </w:rPr>
      </w:pPr>
      <w:r>
        <w:br w:type="page"/>
      </w:r>
      <w:r>
        <w:lastRenderedPageBreak/>
        <w:t>II. Tryb udzielenia zamówieni</w:t>
      </w:r>
      <w:r>
        <w:t>a</w:t>
      </w:r>
    </w:p>
    <w:p w:rsidR="00000000" w:rsidRDefault="0045373A">
      <w:pPr>
        <w:jc w:val="both"/>
        <w:rPr>
          <w:b/>
          <w:i/>
          <w:sz w:val="16"/>
          <w:u w:val="single"/>
        </w:rPr>
      </w:pPr>
    </w:p>
    <w:p w:rsidR="00000000" w:rsidRDefault="0045373A" w:rsidP="0045373A">
      <w:pPr>
        <w:numPr>
          <w:ilvl w:val="0"/>
          <w:numId w:val="5"/>
        </w:numPr>
        <w:tabs>
          <w:tab w:val="clear" w:pos="473"/>
          <w:tab w:val="num" w:pos="284"/>
        </w:tabs>
        <w:ind w:left="284" w:hanging="284"/>
        <w:jc w:val="both"/>
      </w:pPr>
      <w:r>
        <w:t>Postępowanie prowadzone jest w trybie przetargu nieograniczonego, w którym  w odpowiedzi na publiczne ogłoszenie o zamówieniu, oferty mogą składać wszyscy zainteresowani wykonawcy.</w:t>
      </w:r>
    </w:p>
    <w:p w:rsidR="00000000" w:rsidRDefault="0045373A" w:rsidP="0045373A">
      <w:pPr>
        <w:numPr>
          <w:ilvl w:val="0"/>
          <w:numId w:val="5"/>
        </w:numPr>
        <w:tabs>
          <w:tab w:val="clear" w:pos="473"/>
          <w:tab w:val="num" w:pos="284"/>
        </w:tabs>
        <w:ind w:left="284" w:hanging="284"/>
        <w:jc w:val="both"/>
      </w:pPr>
      <w:r>
        <w:t xml:space="preserve">Specyfikacja Istotnych Warunków Zamówienia (zwana dalej w skrócie SIWZ) </w:t>
      </w:r>
      <w:r>
        <w:t>jest zgodna                        z przepisami:</w:t>
      </w:r>
    </w:p>
    <w:p w:rsidR="00000000" w:rsidRDefault="0045373A" w:rsidP="0045373A">
      <w:pPr>
        <w:numPr>
          <w:ilvl w:val="0"/>
          <w:numId w:val="4"/>
        </w:numPr>
        <w:tabs>
          <w:tab w:val="clear" w:pos="283"/>
          <w:tab w:val="num" w:pos="567"/>
        </w:tabs>
        <w:ind w:left="567" w:hanging="283"/>
        <w:jc w:val="both"/>
      </w:pPr>
      <w:r>
        <w:t xml:space="preserve">Ustawy </w:t>
      </w:r>
      <w:bookmarkStart w:id="9" w:name="OLE_LINK44"/>
      <w:r>
        <w:t>z dnia 29 stycznia 2004r. – Prawo zamówień publicznych –</w:t>
      </w:r>
      <w:r>
        <w:rPr>
          <w:szCs w:val="24"/>
        </w:rPr>
        <w:t xml:space="preserve"> </w:t>
      </w:r>
      <w:bookmarkStart w:id="10" w:name="OLE_LINK16"/>
      <w:bookmarkStart w:id="11" w:name="OLE_LINK45"/>
      <w:r>
        <w:rPr>
          <w:szCs w:val="24"/>
        </w:rPr>
        <w:t>Dz. U. z 2013 r. poz. 907</w:t>
      </w:r>
      <w:bookmarkEnd w:id="10"/>
      <w:r>
        <w:rPr>
          <w:szCs w:val="24"/>
        </w:rPr>
        <w:t xml:space="preserve"> </w:t>
      </w:r>
      <w:bookmarkEnd w:id="11"/>
      <w:r>
        <w:rPr>
          <w:szCs w:val="24"/>
        </w:rPr>
        <w:t xml:space="preserve">ze zm. </w:t>
      </w:r>
      <w:r>
        <w:t>(zwanej dalej w skrócie pzp, ustawa)</w:t>
      </w:r>
    </w:p>
    <w:bookmarkEnd w:id="9"/>
    <w:p w:rsidR="00000000" w:rsidRDefault="0045373A" w:rsidP="0045373A">
      <w:pPr>
        <w:numPr>
          <w:ilvl w:val="0"/>
          <w:numId w:val="4"/>
        </w:numPr>
        <w:tabs>
          <w:tab w:val="clear" w:pos="283"/>
          <w:tab w:val="num" w:pos="567"/>
        </w:tabs>
        <w:ind w:left="567" w:hanging="283"/>
        <w:jc w:val="both"/>
      </w:pPr>
      <w:r>
        <w:t>aktami wykonawczymi do w/w ustawy.</w:t>
      </w:r>
    </w:p>
    <w:p w:rsidR="00000000" w:rsidRDefault="0045373A">
      <w:pPr>
        <w:jc w:val="both"/>
        <w:rPr>
          <w:b/>
          <w:i/>
          <w:sz w:val="16"/>
          <w:u w:val="single"/>
        </w:rPr>
      </w:pPr>
    </w:p>
    <w:p w:rsidR="00000000" w:rsidRDefault="0045373A">
      <w:pPr>
        <w:pStyle w:val="Nagwek7"/>
      </w:pPr>
      <w:r>
        <w:t>III. Opis przedmiotu zamówienia</w:t>
      </w:r>
    </w:p>
    <w:p w:rsidR="00000000" w:rsidRDefault="0045373A">
      <w:pPr>
        <w:widowControl/>
        <w:suppressAutoHyphens w:val="0"/>
        <w:jc w:val="center"/>
        <w:rPr>
          <w:szCs w:val="28"/>
        </w:rPr>
      </w:pPr>
      <w:bookmarkStart w:id="12" w:name="OLE_LINK37"/>
      <w:bookmarkStart w:id="13" w:name="OLE_LINK1"/>
      <w:bookmarkStart w:id="14" w:name="OLE_LINK30"/>
      <w:bookmarkStart w:id="15" w:name="OLE_LINK46"/>
    </w:p>
    <w:p w:rsidR="00000000" w:rsidRDefault="0045373A" w:rsidP="0045373A">
      <w:pPr>
        <w:pStyle w:val="Tekstpodstawowy3"/>
        <w:numPr>
          <w:ilvl w:val="0"/>
          <w:numId w:val="35"/>
        </w:numPr>
        <w:ind w:left="426" w:hanging="426"/>
        <w:rPr>
          <w:rFonts w:ascii="Times New Roman" w:hAnsi="Times New Roman"/>
          <w:sz w:val="24"/>
          <w:szCs w:val="22"/>
        </w:rPr>
      </w:pPr>
      <w:bookmarkStart w:id="16" w:name="OLE_LINK68"/>
      <w:bookmarkStart w:id="17" w:name="OLE_LINK22"/>
      <w:bookmarkStart w:id="18" w:name="OLE_LINK10"/>
      <w:bookmarkStart w:id="19" w:name="OLE_LINK63"/>
      <w:bookmarkStart w:id="20" w:name="OLE_LINK41"/>
      <w:r>
        <w:rPr>
          <w:rFonts w:ascii="Times New Roman" w:hAnsi="Times New Roman"/>
          <w:sz w:val="24"/>
        </w:rPr>
        <w:t>Prze</w:t>
      </w:r>
      <w:r>
        <w:rPr>
          <w:rFonts w:ascii="Times New Roman" w:hAnsi="Times New Roman"/>
          <w:sz w:val="24"/>
        </w:rPr>
        <w:t xml:space="preserve">dmiotem zamówienia jest </w:t>
      </w:r>
      <w:bookmarkStart w:id="21" w:name="OLE_LINK8"/>
      <w:r>
        <w:rPr>
          <w:rFonts w:ascii="Times New Roman" w:hAnsi="Times New Roman"/>
          <w:sz w:val="24"/>
        </w:rPr>
        <w:t>prowadzenie spotkań (wykładów, warsztatów grupowych, konsultacji grupowych i konsultacji indywidualnych) w ramach procesu wspomagania w szkołach i przedszkolach powiatu oleśnickiego oraz prowadzenie zajęć (warsztatów)  w ramach  sie</w:t>
      </w:r>
      <w:r>
        <w:rPr>
          <w:rFonts w:ascii="Times New Roman" w:hAnsi="Times New Roman"/>
          <w:sz w:val="24"/>
        </w:rPr>
        <w:t xml:space="preserve">ci współpracy i samokształcenia nauczycieli w  </w:t>
      </w:r>
      <w:bookmarkStart w:id="22" w:name="OLE_LINK75"/>
      <w:r>
        <w:rPr>
          <w:rFonts w:ascii="Times New Roman" w:hAnsi="Times New Roman"/>
          <w:sz w:val="24"/>
        </w:rPr>
        <w:t xml:space="preserve">projekcie pn.: </w:t>
      </w:r>
      <w:r>
        <w:rPr>
          <w:rFonts w:ascii="Times New Roman" w:hAnsi="Times New Roman"/>
          <w:bCs w:val="0"/>
          <w:sz w:val="24"/>
        </w:rPr>
        <w:t xml:space="preserve">Innowacyjny system wspomagania oświaty w powiecie oleśnickim </w:t>
      </w:r>
      <w:bookmarkEnd w:id="21"/>
      <w:r>
        <w:rPr>
          <w:rFonts w:ascii="Times New Roman" w:hAnsi="Times New Roman"/>
          <w:bCs w:val="0"/>
          <w:sz w:val="24"/>
        </w:rPr>
        <w:t xml:space="preserve">współfinansowany </w:t>
      </w:r>
      <w:r>
        <w:rPr>
          <w:rFonts w:ascii="Times New Roman" w:hAnsi="Times New Roman"/>
          <w:sz w:val="24"/>
        </w:rPr>
        <w:t>przez Unię Europejską ze środków Europejskiego Funduszu Społecznego w ramach Programu Operacyjnego Kapitał Ludzki, P</w:t>
      </w:r>
      <w:r>
        <w:rPr>
          <w:rFonts w:ascii="Times New Roman" w:hAnsi="Times New Roman"/>
          <w:sz w:val="24"/>
        </w:rPr>
        <w:t>riorytet III Wysoka jakość systemu oświaty, Działanie 3.5 Kompleksowe wspomaganie rozwoju szkół.</w:t>
      </w:r>
      <w:bookmarkEnd w:id="22"/>
      <w:r>
        <w:rPr>
          <w:rFonts w:ascii="Times New Roman" w:hAnsi="Times New Roman"/>
          <w:sz w:val="24"/>
        </w:rPr>
        <w:t xml:space="preserve"> Projekt realizowany jest w ramach umowy o dofinansowanie Nr UDA-POKL.03.05. 00-00-093/13-00 z dnia 31 lipca 2014r. Celem projektu jest podniesienie jakości fun</w:t>
      </w:r>
      <w:r>
        <w:rPr>
          <w:rFonts w:ascii="Times New Roman" w:hAnsi="Times New Roman"/>
          <w:sz w:val="24"/>
        </w:rPr>
        <w:t>kcjonowania systemu doskonalenia nauczycieli w powiecie oleśnickim poprzez zrealizowanie w okresie IX 2014 – VI 2015 r. 33 Rocznych Planów Wspomagania (RPW) w 33 szkołach i przedszkolach spójnych z ich rozwojem w obszarach wymagających szczególnego wsparci</w:t>
      </w:r>
      <w:r>
        <w:rPr>
          <w:rFonts w:ascii="Times New Roman" w:hAnsi="Times New Roman"/>
          <w:sz w:val="24"/>
        </w:rPr>
        <w:t xml:space="preserve">a oraz organizację sieci współpracy i samokształcenia nauczycieli i dyrektorów. </w:t>
      </w:r>
    </w:p>
    <w:p w:rsidR="00000000" w:rsidRDefault="0045373A">
      <w:pPr>
        <w:pStyle w:val="Tekstpodstawowy3"/>
        <w:ind w:left="426" w:firstLine="425"/>
        <w:rPr>
          <w:rFonts w:ascii="Times New Roman" w:hAnsi="Times New Roman"/>
          <w:sz w:val="24"/>
          <w:szCs w:val="22"/>
        </w:rPr>
      </w:pPr>
      <w:r>
        <w:rPr>
          <w:rFonts w:ascii="Times New Roman" w:hAnsi="Times New Roman"/>
          <w:sz w:val="24"/>
        </w:rPr>
        <w:t>Projekt obejmie wsparciem razem 33 instytucje tj. 4 przedszkola, 14 szkół podstawowych, 7 szkół gimnazjalnych, 8 szkół ponadgimnazjalnych oraz nauczycieli/-lek w nich uczących</w:t>
      </w:r>
      <w:r>
        <w:rPr>
          <w:rFonts w:ascii="Times New Roman" w:hAnsi="Times New Roman"/>
          <w:sz w:val="24"/>
        </w:rPr>
        <w:t xml:space="preserve"> - ok. 750 osób. Każda z instytucji wybierze jedną ofertę doskonalenia w okresie realizacji projektu. Przewiduje się: - po 10 godz. dydaktycznych konsultacji grupowych; - po 10 godz. dydaktycznych konsultacji indywidualnych; - po 15 godz. dydaktycznych war</w:t>
      </w:r>
      <w:r>
        <w:rPr>
          <w:rFonts w:ascii="Times New Roman" w:hAnsi="Times New Roman"/>
          <w:sz w:val="24"/>
        </w:rPr>
        <w:t>sztatów grupowych; - po 4 godz. dydaktycznych wykładów na szkołę oraz zajęcia warsztatowe w ramach 5 sieci współpracy i samokształcenia – po 20 godzin dydaktycznych na sieć.</w:t>
      </w:r>
    </w:p>
    <w:p w:rsidR="00000000" w:rsidRDefault="0045373A" w:rsidP="0045373A">
      <w:pPr>
        <w:pStyle w:val="Tekstpodstawowy3"/>
        <w:numPr>
          <w:ilvl w:val="0"/>
          <w:numId w:val="35"/>
        </w:numPr>
        <w:ind w:left="426" w:hanging="426"/>
        <w:rPr>
          <w:rFonts w:ascii="Times New Roman" w:hAnsi="Times New Roman"/>
          <w:sz w:val="24"/>
          <w:szCs w:val="22"/>
        </w:rPr>
      </w:pPr>
      <w:r>
        <w:rPr>
          <w:rFonts w:ascii="Times New Roman" w:hAnsi="Times New Roman"/>
          <w:sz w:val="24"/>
          <w:szCs w:val="22"/>
        </w:rPr>
        <w:t>Szacunkowa liczba realizacji form doskonalenia nauczycieli wynosi:</w:t>
      </w:r>
    </w:p>
    <w:p w:rsidR="00000000" w:rsidRDefault="0045373A">
      <w:pPr>
        <w:pStyle w:val="Tekstpodstawowy3"/>
        <w:rPr>
          <w:rFonts w:ascii="Times New Roman" w:hAnsi="Times New Roman"/>
          <w:sz w:val="24"/>
          <w:szCs w:val="22"/>
        </w:rPr>
      </w:pPr>
    </w:p>
    <w:p w:rsidR="00000000" w:rsidRDefault="0045373A">
      <w:pPr>
        <w:pStyle w:val="Tekstpodstawowy3"/>
        <w:ind w:left="426"/>
        <w:rPr>
          <w:rFonts w:ascii="Times New Roman" w:hAnsi="Times New Roman"/>
          <w:sz w:val="24"/>
          <w:szCs w:val="22"/>
        </w:rPr>
      </w:pPr>
      <w:r>
        <w:rPr>
          <w:rFonts w:ascii="Times New Roman" w:hAnsi="Times New Roman"/>
          <w:sz w:val="24"/>
          <w:szCs w:val="22"/>
        </w:rPr>
        <w:t>2.1 W ramach R</w:t>
      </w:r>
      <w:r>
        <w:rPr>
          <w:rFonts w:ascii="Times New Roman" w:hAnsi="Times New Roman"/>
          <w:sz w:val="24"/>
          <w:szCs w:val="22"/>
        </w:rPr>
        <w:t>ocznego Planu Wspomagania:</w:t>
      </w:r>
    </w:p>
    <w:p w:rsidR="00000000" w:rsidRDefault="0045373A">
      <w:pPr>
        <w:pStyle w:val="Tekstpodstawowy3"/>
        <w:ind w:left="851"/>
        <w:rPr>
          <w:rFonts w:ascii="Times New Roman" w:hAnsi="Times New Roman"/>
          <w:sz w:val="24"/>
          <w:szCs w:val="22"/>
        </w:rPr>
      </w:pPr>
      <w:r>
        <w:rPr>
          <w:rFonts w:ascii="Times New Roman" w:hAnsi="Times New Roman"/>
          <w:sz w:val="24"/>
          <w:szCs w:val="22"/>
        </w:rPr>
        <w:t>1) Wykłady – 132 godziny dydaktyczne</w:t>
      </w:r>
    </w:p>
    <w:p w:rsidR="00000000" w:rsidRDefault="0045373A">
      <w:pPr>
        <w:pStyle w:val="Tekstpodstawowy3"/>
        <w:ind w:left="851"/>
        <w:rPr>
          <w:rFonts w:ascii="Times New Roman" w:hAnsi="Times New Roman"/>
          <w:sz w:val="24"/>
          <w:szCs w:val="22"/>
        </w:rPr>
      </w:pPr>
      <w:r>
        <w:rPr>
          <w:rFonts w:ascii="Times New Roman" w:hAnsi="Times New Roman"/>
          <w:sz w:val="24"/>
          <w:szCs w:val="22"/>
        </w:rPr>
        <w:t>2) Warsztaty – 495 godzin dydaktycznych</w:t>
      </w:r>
    </w:p>
    <w:p w:rsidR="00000000" w:rsidRDefault="0045373A">
      <w:pPr>
        <w:pStyle w:val="Tekstpodstawowy3"/>
        <w:ind w:left="851"/>
        <w:rPr>
          <w:rFonts w:ascii="Times New Roman" w:hAnsi="Times New Roman"/>
          <w:sz w:val="24"/>
          <w:szCs w:val="22"/>
        </w:rPr>
      </w:pPr>
      <w:r>
        <w:rPr>
          <w:rFonts w:ascii="Times New Roman" w:hAnsi="Times New Roman"/>
          <w:sz w:val="24"/>
          <w:szCs w:val="22"/>
        </w:rPr>
        <w:t>3) Konsultacje grupowe – 330 godzin dydaktycznych</w:t>
      </w:r>
    </w:p>
    <w:p w:rsidR="00000000" w:rsidRDefault="0045373A">
      <w:pPr>
        <w:pStyle w:val="Tekstpodstawowy3"/>
        <w:ind w:left="851"/>
        <w:rPr>
          <w:rFonts w:ascii="Times New Roman" w:hAnsi="Times New Roman"/>
          <w:sz w:val="24"/>
          <w:szCs w:val="22"/>
        </w:rPr>
      </w:pPr>
      <w:r>
        <w:rPr>
          <w:rFonts w:ascii="Times New Roman" w:hAnsi="Times New Roman"/>
          <w:sz w:val="24"/>
          <w:szCs w:val="22"/>
        </w:rPr>
        <w:t>4) Konsultacje indywidualne – 330 godzin dydaktycznych</w:t>
      </w:r>
    </w:p>
    <w:p w:rsidR="00000000" w:rsidRDefault="0045373A">
      <w:pPr>
        <w:pStyle w:val="Tekstpodstawowy3"/>
        <w:ind w:left="426"/>
        <w:rPr>
          <w:rFonts w:ascii="Times New Roman" w:hAnsi="Times New Roman"/>
          <w:sz w:val="24"/>
          <w:szCs w:val="22"/>
        </w:rPr>
      </w:pPr>
      <w:r>
        <w:rPr>
          <w:rFonts w:ascii="Times New Roman" w:hAnsi="Times New Roman"/>
          <w:sz w:val="24"/>
          <w:szCs w:val="22"/>
        </w:rPr>
        <w:t>Łącznie – 1287 godzin dydaktycznych w ramach pr</w:t>
      </w:r>
      <w:r>
        <w:rPr>
          <w:rFonts w:ascii="Times New Roman" w:hAnsi="Times New Roman"/>
          <w:sz w:val="24"/>
          <w:szCs w:val="22"/>
        </w:rPr>
        <w:t>ocesu wspomagania szkół/przedszkoli.</w:t>
      </w:r>
    </w:p>
    <w:p w:rsidR="00000000" w:rsidRDefault="0045373A">
      <w:pPr>
        <w:pStyle w:val="Tekstpodstawowy3"/>
        <w:rPr>
          <w:rFonts w:ascii="Times New Roman" w:hAnsi="Times New Roman"/>
          <w:sz w:val="24"/>
          <w:szCs w:val="22"/>
        </w:rPr>
      </w:pPr>
      <w:r>
        <w:rPr>
          <w:rFonts w:ascii="Times New Roman" w:hAnsi="Times New Roman"/>
          <w:sz w:val="24"/>
          <w:szCs w:val="22"/>
        </w:rPr>
        <w:t xml:space="preserve">                  </w:t>
      </w:r>
    </w:p>
    <w:p w:rsidR="00000000" w:rsidRDefault="0045373A">
      <w:pPr>
        <w:pStyle w:val="Tekstpodstawowy3"/>
        <w:ind w:left="426"/>
        <w:rPr>
          <w:rFonts w:ascii="Times New Roman" w:hAnsi="Times New Roman"/>
          <w:sz w:val="24"/>
          <w:szCs w:val="22"/>
        </w:rPr>
      </w:pPr>
      <w:r>
        <w:rPr>
          <w:rFonts w:ascii="Times New Roman" w:hAnsi="Times New Roman"/>
          <w:sz w:val="24"/>
          <w:szCs w:val="22"/>
        </w:rPr>
        <w:t>2.2 W ramach sieci współpracy i samokształcenia:</w:t>
      </w:r>
    </w:p>
    <w:p w:rsidR="00000000" w:rsidRDefault="0045373A">
      <w:pPr>
        <w:pStyle w:val="Tekstpodstawowy3"/>
        <w:ind w:left="851"/>
        <w:rPr>
          <w:rFonts w:ascii="Times New Roman" w:hAnsi="Times New Roman"/>
          <w:sz w:val="24"/>
          <w:szCs w:val="22"/>
        </w:rPr>
      </w:pPr>
      <w:r>
        <w:rPr>
          <w:rFonts w:ascii="Times New Roman" w:hAnsi="Times New Roman"/>
          <w:sz w:val="24"/>
          <w:szCs w:val="22"/>
        </w:rPr>
        <w:t>1) zajęcia warsztatowe – 100 godzin dydaktycznych.</w:t>
      </w:r>
    </w:p>
    <w:p w:rsidR="00000000" w:rsidRDefault="0045373A">
      <w:pPr>
        <w:pStyle w:val="Tekstpodstawowy3"/>
        <w:rPr>
          <w:rFonts w:ascii="Times New Roman" w:hAnsi="Times New Roman"/>
          <w:sz w:val="24"/>
          <w:szCs w:val="22"/>
        </w:rPr>
      </w:pPr>
    </w:p>
    <w:p w:rsidR="00000000" w:rsidRDefault="0045373A" w:rsidP="0045373A">
      <w:pPr>
        <w:pStyle w:val="Tekstpodstawowy3"/>
        <w:numPr>
          <w:ilvl w:val="0"/>
          <w:numId w:val="35"/>
        </w:numPr>
        <w:ind w:left="426" w:hanging="426"/>
        <w:rPr>
          <w:rFonts w:ascii="Times New Roman" w:hAnsi="Times New Roman"/>
          <w:sz w:val="24"/>
          <w:szCs w:val="22"/>
        </w:rPr>
      </w:pPr>
      <w:r>
        <w:rPr>
          <w:rFonts w:ascii="Times New Roman" w:hAnsi="Times New Roman"/>
          <w:sz w:val="24"/>
          <w:szCs w:val="22"/>
        </w:rPr>
        <w:t>Liczba uczestników/uczestniczek w każdej grupie, dla której prowadzona będzie określona forma dosko</w:t>
      </w:r>
      <w:r>
        <w:rPr>
          <w:rFonts w:ascii="Times New Roman" w:hAnsi="Times New Roman"/>
          <w:sz w:val="24"/>
          <w:szCs w:val="22"/>
        </w:rPr>
        <w:t>nalenia nauczycieli, wyniesie około 20 osób.</w:t>
      </w:r>
    </w:p>
    <w:p w:rsidR="00000000" w:rsidRDefault="0045373A" w:rsidP="0045373A">
      <w:pPr>
        <w:pStyle w:val="Tekstpodstawowy3"/>
        <w:numPr>
          <w:ilvl w:val="0"/>
          <w:numId w:val="35"/>
        </w:numPr>
        <w:ind w:left="426" w:hanging="426"/>
        <w:rPr>
          <w:rFonts w:ascii="Times New Roman" w:hAnsi="Times New Roman"/>
          <w:sz w:val="24"/>
          <w:szCs w:val="22"/>
        </w:rPr>
      </w:pPr>
      <w:r>
        <w:rPr>
          <w:rFonts w:ascii="Times New Roman" w:hAnsi="Times New Roman"/>
          <w:sz w:val="24"/>
          <w:szCs w:val="22"/>
        </w:rPr>
        <w:lastRenderedPageBreak/>
        <w:t>Wykonawca powinien zabezpieczyć kompleksową realizację form doskonalenia nauczycieli na najwyższym poziomie merytorycznym w:</w:t>
      </w:r>
    </w:p>
    <w:p w:rsidR="00000000" w:rsidRDefault="0045373A" w:rsidP="0045373A">
      <w:pPr>
        <w:pStyle w:val="Tekstpodstawowy3"/>
        <w:numPr>
          <w:ilvl w:val="1"/>
          <w:numId w:val="36"/>
        </w:numPr>
        <w:tabs>
          <w:tab w:val="left" w:pos="993"/>
        </w:tabs>
        <w:ind w:left="426" w:hanging="11"/>
        <w:rPr>
          <w:rFonts w:ascii="Times New Roman" w:hAnsi="Times New Roman"/>
          <w:sz w:val="24"/>
          <w:szCs w:val="22"/>
        </w:rPr>
      </w:pPr>
      <w:r>
        <w:rPr>
          <w:rFonts w:ascii="Times New Roman" w:hAnsi="Times New Roman"/>
          <w:sz w:val="24"/>
          <w:szCs w:val="22"/>
        </w:rPr>
        <w:t>14 ofertach:</w:t>
      </w:r>
    </w:p>
    <w:p w:rsidR="00000000" w:rsidRDefault="0045373A"/>
    <w:p w:rsidR="00000000" w:rsidRDefault="0045373A" w:rsidP="0045373A">
      <w:pPr>
        <w:pStyle w:val="Tekstpodstawowy3"/>
        <w:numPr>
          <w:ilvl w:val="1"/>
          <w:numId w:val="35"/>
        </w:numPr>
        <w:tabs>
          <w:tab w:val="left" w:pos="1418"/>
        </w:tabs>
        <w:ind w:left="1418" w:hanging="425"/>
        <w:rPr>
          <w:rFonts w:ascii="Times New Roman" w:hAnsi="Times New Roman"/>
          <w:sz w:val="24"/>
          <w:szCs w:val="22"/>
        </w:rPr>
      </w:pPr>
      <w:r>
        <w:rPr>
          <w:rFonts w:ascii="Times New Roman" w:hAnsi="Times New Roman"/>
          <w:sz w:val="24"/>
          <w:szCs w:val="22"/>
        </w:rPr>
        <w:t>Jak pomóc uczniowi osiągnąć sukces edukacyjny?</w:t>
      </w:r>
    </w:p>
    <w:p w:rsidR="00000000" w:rsidRDefault="0045373A" w:rsidP="0045373A">
      <w:pPr>
        <w:pStyle w:val="Tekstpodstawowy3"/>
        <w:numPr>
          <w:ilvl w:val="1"/>
          <w:numId w:val="35"/>
        </w:numPr>
        <w:tabs>
          <w:tab w:val="left" w:pos="1418"/>
        </w:tabs>
        <w:ind w:left="1418" w:hanging="425"/>
        <w:rPr>
          <w:rFonts w:ascii="Times New Roman" w:hAnsi="Times New Roman"/>
          <w:sz w:val="24"/>
          <w:szCs w:val="22"/>
        </w:rPr>
      </w:pPr>
      <w:r>
        <w:rPr>
          <w:rFonts w:ascii="Times New Roman" w:hAnsi="Times New Roman"/>
          <w:sz w:val="24"/>
          <w:szCs w:val="22"/>
        </w:rPr>
        <w:t>Techniki uczenia się i me</w:t>
      </w:r>
      <w:r>
        <w:rPr>
          <w:rFonts w:ascii="Times New Roman" w:hAnsi="Times New Roman"/>
          <w:sz w:val="24"/>
          <w:szCs w:val="22"/>
        </w:rPr>
        <w:t>tody motywujące do nauki</w:t>
      </w:r>
    </w:p>
    <w:p w:rsidR="00000000" w:rsidRDefault="0045373A" w:rsidP="0045373A">
      <w:pPr>
        <w:pStyle w:val="Tekstpodstawowy3"/>
        <w:numPr>
          <w:ilvl w:val="1"/>
          <w:numId w:val="35"/>
        </w:numPr>
        <w:tabs>
          <w:tab w:val="left" w:pos="1418"/>
        </w:tabs>
        <w:ind w:left="1418" w:hanging="425"/>
        <w:rPr>
          <w:rFonts w:ascii="Times New Roman" w:hAnsi="Times New Roman"/>
          <w:sz w:val="24"/>
          <w:szCs w:val="22"/>
        </w:rPr>
      </w:pPr>
      <w:r>
        <w:rPr>
          <w:rFonts w:ascii="Times New Roman" w:hAnsi="Times New Roman"/>
          <w:sz w:val="24"/>
          <w:szCs w:val="22"/>
        </w:rPr>
        <w:t xml:space="preserve">Uczeń - aktywny uczestnik procesu uczenia się </w:t>
      </w:r>
    </w:p>
    <w:p w:rsidR="00000000" w:rsidRDefault="0045373A" w:rsidP="0045373A">
      <w:pPr>
        <w:pStyle w:val="Tekstpodstawowy3"/>
        <w:numPr>
          <w:ilvl w:val="1"/>
          <w:numId w:val="35"/>
        </w:numPr>
        <w:tabs>
          <w:tab w:val="left" w:pos="1418"/>
        </w:tabs>
        <w:ind w:left="1418" w:hanging="425"/>
        <w:rPr>
          <w:rFonts w:ascii="Times New Roman" w:hAnsi="Times New Roman"/>
          <w:sz w:val="24"/>
          <w:szCs w:val="22"/>
        </w:rPr>
      </w:pPr>
      <w:r>
        <w:rPr>
          <w:rFonts w:ascii="Times New Roman" w:hAnsi="Times New Roman"/>
          <w:sz w:val="24"/>
          <w:szCs w:val="22"/>
        </w:rPr>
        <w:t>Oferta edukacyjna drogą do właściwej realizacji podstawy programowej</w:t>
      </w:r>
    </w:p>
    <w:p w:rsidR="00000000" w:rsidRDefault="0045373A" w:rsidP="0045373A">
      <w:pPr>
        <w:pStyle w:val="Tekstpodstawowy3"/>
        <w:numPr>
          <w:ilvl w:val="1"/>
          <w:numId w:val="35"/>
        </w:numPr>
        <w:tabs>
          <w:tab w:val="left" w:pos="1418"/>
        </w:tabs>
        <w:ind w:left="1418" w:hanging="425"/>
        <w:rPr>
          <w:rFonts w:ascii="Times New Roman" w:hAnsi="Times New Roman"/>
          <w:sz w:val="24"/>
          <w:szCs w:val="22"/>
        </w:rPr>
      </w:pPr>
      <w:r>
        <w:rPr>
          <w:rFonts w:ascii="Times New Roman" w:hAnsi="Times New Roman"/>
          <w:sz w:val="24"/>
          <w:szCs w:val="22"/>
        </w:rPr>
        <w:t>Wspieranie pracy wychowawców klas – bezpieczna szkoła</w:t>
      </w:r>
    </w:p>
    <w:p w:rsidR="00000000" w:rsidRDefault="0045373A" w:rsidP="0045373A">
      <w:pPr>
        <w:pStyle w:val="Tekstpodstawowy3"/>
        <w:numPr>
          <w:ilvl w:val="1"/>
          <w:numId w:val="35"/>
        </w:numPr>
        <w:tabs>
          <w:tab w:val="left" w:pos="1418"/>
        </w:tabs>
        <w:ind w:left="1418" w:hanging="425"/>
        <w:rPr>
          <w:rFonts w:ascii="Times New Roman" w:hAnsi="Times New Roman"/>
          <w:sz w:val="24"/>
          <w:szCs w:val="22"/>
        </w:rPr>
      </w:pPr>
      <w:r>
        <w:rPr>
          <w:rFonts w:ascii="Times New Roman" w:hAnsi="Times New Roman"/>
          <w:sz w:val="24"/>
          <w:szCs w:val="22"/>
        </w:rPr>
        <w:t>Postawy uczniowskie. Jak je kształtować?</w:t>
      </w:r>
    </w:p>
    <w:p w:rsidR="00000000" w:rsidRDefault="0045373A" w:rsidP="0045373A">
      <w:pPr>
        <w:pStyle w:val="Tekstpodstawowy3"/>
        <w:numPr>
          <w:ilvl w:val="1"/>
          <w:numId w:val="35"/>
        </w:numPr>
        <w:tabs>
          <w:tab w:val="left" w:pos="1418"/>
        </w:tabs>
        <w:ind w:left="1418" w:hanging="425"/>
        <w:rPr>
          <w:rFonts w:ascii="Times New Roman" w:hAnsi="Times New Roman"/>
          <w:sz w:val="24"/>
          <w:szCs w:val="22"/>
        </w:rPr>
      </w:pPr>
      <w:r>
        <w:rPr>
          <w:rFonts w:ascii="Times New Roman" w:hAnsi="Times New Roman"/>
          <w:sz w:val="24"/>
          <w:szCs w:val="22"/>
        </w:rPr>
        <w:t>Budowa koncepcji pra</w:t>
      </w:r>
      <w:r>
        <w:rPr>
          <w:rFonts w:ascii="Times New Roman" w:hAnsi="Times New Roman"/>
          <w:sz w:val="24"/>
          <w:szCs w:val="22"/>
        </w:rPr>
        <w:t>cy szkoły</w:t>
      </w:r>
    </w:p>
    <w:p w:rsidR="00000000" w:rsidRDefault="0045373A" w:rsidP="0045373A">
      <w:pPr>
        <w:pStyle w:val="Tekstpodstawowy3"/>
        <w:numPr>
          <w:ilvl w:val="1"/>
          <w:numId w:val="35"/>
        </w:numPr>
        <w:tabs>
          <w:tab w:val="left" w:pos="1418"/>
        </w:tabs>
        <w:ind w:left="1418" w:hanging="425"/>
        <w:rPr>
          <w:rFonts w:ascii="Times New Roman" w:hAnsi="Times New Roman"/>
          <w:sz w:val="24"/>
          <w:szCs w:val="22"/>
        </w:rPr>
      </w:pPr>
      <w:r>
        <w:rPr>
          <w:rFonts w:ascii="Times New Roman" w:hAnsi="Times New Roman"/>
          <w:sz w:val="24"/>
          <w:szCs w:val="22"/>
        </w:rPr>
        <w:t>Praca z uczniem zdolnym</w:t>
      </w:r>
    </w:p>
    <w:p w:rsidR="00000000" w:rsidRDefault="0045373A" w:rsidP="0045373A">
      <w:pPr>
        <w:pStyle w:val="Tekstpodstawowy3"/>
        <w:numPr>
          <w:ilvl w:val="1"/>
          <w:numId w:val="35"/>
        </w:numPr>
        <w:tabs>
          <w:tab w:val="left" w:pos="1418"/>
        </w:tabs>
        <w:ind w:left="1418" w:hanging="425"/>
        <w:rPr>
          <w:rFonts w:ascii="Times New Roman" w:hAnsi="Times New Roman"/>
          <w:sz w:val="24"/>
          <w:szCs w:val="22"/>
        </w:rPr>
      </w:pPr>
      <w:r>
        <w:rPr>
          <w:rFonts w:ascii="Times New Roman" w:hAnsi="Times New Roman"/>
          <w:sz w:val="24"/>
          <w:szCs w:val="22"/>
        </w:rPr>
        <w:t>Praca z uczniem ze specjalnymi potrzebami edukacyjnym</w:t>
      </w:r>
    </w:p>
    <w:p w:rsidR="00000000" w:rsidRDefault="0045373A" w:rsidP="0045373A">
      <w:pPr>
        <w:pStyle w:val="Tekstpodstawowy3"/>
        <w:numPr>
          <w:ilvl w:val="1"/>
          <w:numId w:val="35"/>
        </w:numPr>
        <w:tabs>
          <w:tab w:val="left" w:pos="1418"/>
        </w:tabs>
        <w:ind w:left="1418" w:hanging="425"/>
        <w:rPr>
          <w:rFonts w:ascii="Times New Roman" w:hAnsi="Times New Roman"/>
          <w:sz w:val="24"/>
          <w:szCs w:val="22"/>
        </w:rPr>
      </w:pPr>
      <w:r>
        <w:rPr>
          <w:rFonts w:ascii="Times New Roman" w:hAnsi="Times New Roman"/>
          <w:sz w:val="24"/>
          <w:szCs w:val="22"/>
        </w:rPr>
        <w:t>Wykorzystanie TIK na zajęciach edukacyjnych – bezpieczny Internet</w:t>
      </w:r>
    </w:p>
    <w:p w:rsidR="00000000" w:rsidRDefault="0045373A" w:rsidP="0045373A">
      <w:pPr>
        <w:pStyle w:val="Tekstpodstawowy3"/>
        <w:numPr>
          <w:ilvl w:val="1"/>
          <w:numId w:val="35"/>
        </w:numPr>
        <w:tabs>
          <w:tab w:val="left" w:pos="1418"/>
        </w:tabs>
        <w:ind w:left="1418" w:hanging="425"/>
        <w:rPr>
          <w:rFonts w:ascii="Times New Roman" w:hAnsi="Times New Roman"/>
          <w:sz w:val="24"/>
          <w:szCs w:val="22"/>
        </w:rPr>
      </w:pPr>
      <w:r>
        <w:rPr>
          <w:rFonts w:ascii="Times New Roman" w:hAnsi="Times New Roman"/>
          <w:sz w:val="24"/>
          <w:szCs w:val="22"/>
        </w:rPr>
        <w:t>Rodzice są partnerami szkoły</w:t>
      </w:r>
    </w:p>
    <w:p w:rsidR="00000000" w:rsidRDefault="0045373A" w:rsidP="0045373A">
      <w:pPr>
        <w:pStyle w:val="Tekstpodstawowy3"/>
        <w:numPr>
          <w:ilvl w:val="1"/>
          <w:numId w:val="35"/>
        </w:numPr>
        <w:tabs>
          <w:tab w:val="left" w:pos="1418"/>
        </w:tabs>
        <w:ind w:left="1418" w:hanging="425"/>
        <w:rPr>
          <w:rFonts w:ascii="Times New Roman" w:hAnsi="Times New Roman"/>
          <w:sz w:val="24"/>
          <w:szCs w:val="22"/>
        </w:rPr>
      </w:pPr>
      <w:r>
        <w:rPr>
          <w:rFonts w:ascii="Times New Roman" w:hAnsi="Times New Roman"/>
          <w:sz w:val="24"/>
          <w:szCs w:val="22"/>
        </w:rPr>
        <w:t>Nauczyciel 45+</w:t>
      </w:r>
    </w:p>
    <w:p w:rsidR="00000000" w:rsidRDefault="0045373A" w:rsidP="0045373A">
      <w:pPr>
        <w:pStyle w:val="Tekstpodstawowy3"/>
        <w:numPr>
          <w:ilvl w:val="1"/>
          <w:numId w:val="35"/>
        </w:numPr>
        <w:tabs>
          <w:tab w:val="left" w:pos="1418"/>
        </w:tabs>
        <w:ind w:left="1418" w:hanging="425"/>
        <w:rPr>
          <w:rFonts w:ascii="Times New Roman" w:hAnsi="Times New Roman"/>
          <w:sz w:val="24"/>
          <w:szCs w:val="22"/>
        </w:rPr>
      </w:pPr>
      <w:r>
        <w:rPr>
          <w:rFonts w:ascii="Times New Roman" w:hAnsi="Times New Roman"/>
          <w:sz w:val="24"/>
          <w:szCs w:val="22"/>
        </w:rPr>
        <w:t>Współpraca nauczycieli w prowadzeniu procesów edukacyjnych</w:t>
      </w:r>
    </w:p>
    <w:p w:rsidR="00000000" w:rsidRDefault="0045373A" w:rsidP="0045373A">
      <w:pPr>
        <w:pStyle w:val="Tekstpodstawowy3"/>
        <w:numPr>
          <w:ilvl w:val="1"/>
          <w:numId w:val="35"/>
        </w:numPr>
        <w:tabs>
          <w:tab w:val="left" w:pos="1418"/>
        </w:tabs>
        <w:ind w:left="1418" w:hanging="425"/>
        <w:rPr>
          <w:rFonts w:ascii="Times New Roman" w:hAnsi="Times New Roman"/>
          <w:sz w:val="24"/>
          <w:szCs w:val="22"/>
        </w:rPr>
      </w:pPr>
      <w:r>
        <w:rPr>
          <w:rFonts w:ascii="Times New Roman" w:hAnsi="Times New Roman"/>
          <w:sz w:val="24"/>
          <w:szCs w:val="22"/>
        </w:rPr>
        <w:t>Jak i po co prowadzić ewaluacje wewnętrzną?</w:t>
      </w:r>
    </w:p>
    <w:p w:rsidR="00000000" w:rsidRDefault="0045373A">
      <w:pPr>
        <w:pStyle w:val="Tekstpodstawowy3"/>
        <w:ind w:left="1440"/>
        <w:rPr>
          <w:rFonts w:ascii="Times New Roman" w:hAnsi="Times New Roman"/>
          <w:sz w:val="24"/>
          <w:szCs w:val="22"/>
        </w:rPr>
      </w:pPr>
    </w:p>
    <w:p w:rsidR="00000000" w:rsidRDefault="0045373A" w:rsidP="0045373A">
      <w:pPr>
        <w:pStyle w:val="Tekstpodstawowy3"/>
        <w:numPr>
          <w:ilvl w:val="1"/>
          <w:numId w:val="36"/>
        </w:numPr>
        <w:tabs>
          <w:tab w:val="left" w:pos="993"/>
        </w:tabs>
        <w:ind w:left="426" w:hanging="11"/>
        <w:rPr>
          <w:rFonts w:ascii="Times New Roman" w:hAnsi="Times New Roman"/>
          <w:sz w:val="24"/>
          <w:szCs w:val="22"/>
        </w:rPr>
      </w:pPr>
      <w:r>
        <w:rPr>
          <w:rFonts w:ascii="Times New Roman" w:hAnsi="Times New Roman"/>
          <w:sz w:val="24"/>
          <w:szCs w:val="22"/>
        </w:rPr>
        <w:t>5 sieciach współpracy i samokształcenia:</w:t>
      </w:r>
    </w:p>
    <w:p w:rsidR="00000000" w:rsidRDefault="0045373A">
      <w:pPr>
        <w:pStyle w:val="Tekstpodstawowy3"/>
        <w:ind w:left="720"/>
        <w:rPr>
          <w:rFonts w:ascii="Times New Roman" w:hAnsi="Times New Roman"/>
          <w:sz w:val="24"/>
          <w:szCs w:val="22"/>
        </w:rPr>
      </w:pPr>
    </w:p>
    <w:p w:rsidR="00000000" w:rsidRDefault="0045373A" w:rsidP="0045373A">
      <w:pPr>
        <w:pStyle w:val="Tekstpodstawowy3"/>
        <w:numPr>
          <w:ilvl w:val="0"/>
          <w:numId w:val="37"/>
        </w:numPr>
        <w:ind w:left="1418" w:hanging="425"/>
        <w:rPr>
          <w:rFonts w:ascii="Times New Roman" w:hAnsi="Times New Roman"/>
          <w:sz w:val="24"/>
          <w:szCs w:val="22"/>
        </w:rPr>
      </w:pPr>
      <w:r>
        <w:rPr>
          <w:rFonts w:ascii="Times New Roman" w:hAnsi="Times New Roman"/>
          <w:sz w:val="24"/>
          <w:szCs w:val="22"/>
        </w:rPr>
        <w:t>Pozapedagogiczne obowiązki pracy dyrektora – sieć dyrektorów</w:t>
      </w:r>
    </w:p>
    <w:p w:rsidR="00000000" w:rsidRDefault="0045373A" w:rsidP="0045373A">
      <w:pPr>
        <w:pStyle w:val="Tekstpodstawowy3"/>
        <w:numPr>
          <w:ilvl w:val="0"/>
          <w:numId w:val="37"/>
        </w:numPr>
        <w:ind w:left="1418" w:hanging="425"/>
        <w:rPr>
          <w:rFonts w:ascii="Times New Roman" w:hAnsi="Times New Roman"/>
          <w:sz w:val="24"/>
          <w:szCs w:val="22"/>
        </w:rPr>
      </w:pPr>
      <w:r>
        <w:rPr>
          <w:rFonts w:ascii="Times New Roman" w:hAnsi="Times New Roman"/>
          <w:sz w:val="24"/>
          <w:szCs w:val="22"/>
        </w:rPr>
        <w:t>Doświadczenia i eksperymenty na zajęciach przedmiotów przyrodniczych</w:t>
      </w:r>
    </w:p>
    <w:p w:rsidR="00000000" w:rsidRDefault="0045373A" w:rsidP="0045373A">
      <w:pPr>
        <w:pStyle w:val="Tekstpodstawowy3"/>
        <w:numPr>
          <w:ilvl w:val="0"/>
          <w:numId w:val="37"/>
        </w:numPr>
        <w:ind w:left="1418" w:hanging="425"/>
        <w:rPr>
          <w:rFonts w:ascii="Times New Roman" w:hAnsi="Times New Roman"/>
          <w:sz w:val="24"/>
          <w:szCs w:val="22"/>
        </w:rPr>
      </w:pPr>
      <w:r>
        <w:rPr>
          <w:rFonts w:ascii="Times New Roman" w:hAnsi="Times New Roman"/>
          <w:sz w:val="24"/>
          <w:szCs w:val="22"/>
        </w:rPr>
        <w:t>Jak wspierać ucznia w uczeniu się mate</w:t>
      </w:r>
      <w:r>
        <w:rPr>
          <w:rFonts w:ascii="Times New Roman" w:hAnsi="Times New Roman"/>
          <w:sz w:val="24"/>
          <w:szCs w:val="22"/>
        </w:rPr>
        <w:t>matyki?</w:t>
      </w:r>
    </w:p>
    <w:p w:rsidR="00000000" w:rsidRDefault="0045373A" w:rsidP="0045373A">
      <w:pPr>
        <w:pStyle w:val="Tekstpodstawowy3"/>
        <w:numPr>
          <w:ilvl w:val="0"/>
          <w:numId w:val="37"/>
        </w:numPr>
        <w:ind w:left="1418" w:hanging="425"/>
        <w:rPr>
          <w:rFonts w:ascii="Times New Roman" w:hAnsi="Times New Roman"/>
          <w:sz w:val="24"/>
          <w:szCs w:val="22"/>
        </w:rPr>
      </w:pPr>
      <w:r>
        <w:rPr>
          <w:rFonts w:ascii="Times New Roman" w:hAnsi="Times New Roman"/>
          <w:sz w:val="24"/>
          <w:szCs w:val="22"/>
        </w:rPr>
        <w:t>Organizacja pomocy psychologiczno –pedagogicznej w szkole</w:t>
      </w:r>
    </w:p>
    <w:p w:rsidR="00000000" w:rsidRDefault="0045373A" w:rsidP="0045373A">
      <w:pPr>
        <w:pStyle w:val="Tekstpodstawowy3"/>
        <w:numPr>
          <w:ilvl w:val="0"/>
          <w:numId w:val="37"/>
        </w:numPr>
        <w:ind w:left="1418" w:hanging="425"/>
        <w:rPr>
          <w:rFonts w:ascii="Times New Roman" w:hAnsi="Times New Roman"/>
          <w:sz w:val="24"/>
          <w:szCs w:val="22"/>
        </w:rPr>
      </w:pPr>
      <w:r>
        <w:rPr>
          <w:rFonts w:ascii="Times New Roman" w:hAnsi="Times New Roman"/>
          <w:sz w:val="24"/>
          <w:szCs w:val="22"/>
        </w:rPr>
        <w:t>analiza wyników sprawdzianów i egzaminów zewnętrznych w celu podnoszenia efektów kształcenia</w:t>
      </w:r>
    </w:p>
    <w:p w:rsidR="00000000" w:rsidRDefault="0045373A">
      <w:pPr>
        <w:pStyle w:val="Tekstpodstawowy3"/>
        <w:ind w:left="1080"/>
        <w:rPr>
          <w:rFonts w:ascii="Times New Roman" w:hAnsi="Times New Roman"/>
          <w:sz w:val="24"/>
          <w:szCs w:val="22"/>
        </w:rPr>
      </w:pPr>
    </w:p>
    <w:p w:rsidR="00000000" w:rsidRDefault="0045373A" w:rsidP="0045373A">
      <w:pPr>
        <w:pStyle w:val="Tekstpodstawowy3"/>
        <w:numPr>
          <w:ilvl w:val="0"/>
          <w:numId w:val="35"/>
        </w:numPr>
        <w:ind w:left="426" w:hanging="426"/>
        <w:rPr>
          <w:rFonts w:ascii="Times New Roman" w:hAnsi="Times New Roman"/>
          <w:sz w:val="24"/>
          <w:szCs w:val="22"/>
        </w:rPr>
      </w:pPr>
      <w:r>
        <w:rPr>
          <w:rFonts w:ascii="Times New Roman" w:hAnsi="Times New Roman"/>
          <w:sz w:val="24"/>
          <w:szCs w:val="22"/>
        </w:rPr>
        <w:t>Wykonawca ponosi odpowiedzialność za merytoryczną realizację form doskonalenia nauczycieli.</w:t>
      </w:r>
    </w:p>
    <w:p w:rsidR="00000000" w:rsidRDefault="0045373A" w:rsidP="0045373A">
      <w:pPr>
        <w:pStyle w:val="Tekstpodstawowy3"/>
        <w:numPr>
          <w:ilvl w:val="0"/>
          <w:numId w:val="35"/>
        </w:numPr>
        <w:ind w:left="426" w:hanging="426"/>
        <w:rPr>
          <w:rFonts w:ascii="Times New Roman" w:hAnsi="Times New Roman"/>
          <w:sz w:val="24"/>
          <w:szCs w:val="22"/>
        </w:rPr>
      </w:pPr>
      <w:r>
        <w:rPr>
          <w:rFonts w:ascii="Times New Roman" w:hAnsi="Times New Roman"/>
          <w:sz w:val="24"/>
          <w:szCs w:val="22"/>
        </w:rPr>
        <w:t>Obow</w:t>
      </w:r>
      <w:r>
        <w:rPr>
          <w:rFonts w:ascii="Times New Roman" w:hAnsi="Times New Roman"/>
          <w:sz w:val="24"/>
          <w:szCs w:val="22"/>
        </w:rPr>
        <w:t>iązki Wykonawcy:</w:t>
      </w:r>
      <w:bookmarkStart w:id="23" w:name="OLE_LINK65"/>
    </w:p>
    <w:p w:rsidR="00000000" w:rsidRDefault="0045373A" w:rsidP="0045373A">
      <w:pPr>
        <w:pStyle w:val="Tekstpodstawowy3"/>
        <w:numPr>
          <w:ilvl w:val="1"/>
          <w:numId w:val="35"/>
        </w:numPr>
        <w:tabs>
          <w:tab w:val="left" w:pos="851"/>
        </w:tabs>
        <w:ind w:left="851" w:hanging="425"/>
        <w:rPr>
          <w:rFonts w:ascii="Times New Roman" w:hAnsi="Times New Roman"/>
          <w:sz w:val="24"/>
          <w:szCs w:val="22"/>
        </w:rPr>
      </w:pPr>
      <w:r>
        <w:rPr>
          <w:rFonts w:ascii="Times New Roman" w:hAnsi="Times New Roman"/>
          <w:sz w:val="24"/>
          <w:szCs w:val="22"/>
        </w:rPr>
        <w:t>zapewnienie trenerów, szkoleniowców, wykładowców, konsultantów, ekspertów w danych dziedzinach do realizacji rocznych planów wspomagania (RPW) i spotkań sieci;</w:t>
      </w:r>
    </w:p>
    <w:p w:rsidR="00000000" w:rsidRDefault="0045373A" w:rsidP="0045373A">
      <w:pPr>
        <w:pStyle w:val="Tekstpodstawowy3"/>
        <w:numPr>
          <w:ilvl w:val="1"/>
          <w:numId w:val="35"/>
        </w:numPr>
        <w:tabs>
          <w:tab w:val="left" w:pos="851"/>
        </w:tabs>
        <w:ind w:left="851" w:hanging="425"/>
        <w:rPr>
          <w:rFonts w:ascii="Times New Roman" w:hAnsi="Times New Roman"/>
          <w:sz w:val="24"/>
          <w:szCs w:val="22"/>
        </w:rPr>
      </w:pPr>
      <w:r>
        <w:rPr>
          <w:rFonts w:ascii="Times New Roman" w:hAnsi="Times New Roman"/>
          <w:sz w:val="24"/>
        </w:rPr>
        <w:t>przesyłanie SORE, Koordynatorom Sieci (KS), koordynatorowi merytorycznemu proje</w:t>
      </w:r>
      <w:r>
        <w:rPr>
          <w:rFonts w:ascii="Times New Roman" w:hAnsi="Times New Roman"/>
          <w:sz w:val="24"/>
        </w:rPr>
        <w:t>ktu, wersji elektronicznych materiałów szkoleniowych/wykładowych wykorzystywanych na potrzeby prowadzenia szkoleń</w:t>
      </w:r>
    </w:p>
    <w:p w:rsidR="00000000" w:rsidRDefault="0045373A" w:rsidP="0045373A">
      <w:pPr>
        <w:pStyle w:val="Tekstpodstawowy3"/>
        <w:numPr>
          <w:ilvl w:val="1"/>
          <w:numId w:val="35"/>
        </w:numPr>
        <w:tabs>
          <w:tab w:val="left" w:pos="851"/>
        </w:tabs>
        <w:ind w:left="851" w:hanging="425"/>
        <w:rPr>
          <w:rFonts w:ascii="Times New Roman" w:hAnsi="Times New Roman"/>
          <w:sz w:val="24"/>
        </w:rPr>
      </w:pPr>
      <w:r>
        <w:rPr>
          <w:rFonts w:ascii="Times New Roman" w:hAnsi="Times New Roman"/>
          <w:sz w:val="24"/>
        </w:rPr>
        <w:t>ustalanie terminów spotkań poszczególnych form doskonalenia oraz ich szczegółowej  tematyki w porozumieniu z SORE, Koordynatorami Sieci (KS) p</w:t>
      </w:r>
      <w:r>
        <w:rPr>
          <w:rFonts w:ascii="Times New Roman" w:hAnsi="Times New Roman"/>
          <w:sz w:val="24"/>
        </w:rPr>
        <w:t>o konsultacji z koordynatorem merytorycznym projektu</w:t>
      </w:r>
    </w:p>
    <w:p w:rsidR="00000000" w:rsidRDefault="0045373A" w:rsidP="0045373A">
      <w:pPr>
        <w:pStyle w:val="Tekstpodstawowy3"/>
        <w:numPr>
          <w:ilvl w:val="1"/>
          <w:numId w:val="35"/>
        </w:numPr>
        <w:tabs>
          <w:tab w:val="left" w:pos="851"/>
        </w:tabs>
        <w:ind w:left="851" w:hanging="425"/>
        <w:rPr>
          <w:rFonts w:ascii="Times New Roman" w:hAnsi="Times New Roman"/>
          <w:sz w:val="24"/>
        </w:rPr>
      </w:pPr>
      <w:r>
        <w:rPr>
          <w:rFonts w:ascii="Times New Roman" w:hAnsi="Times New Roman"/>
          <w:sz w:val="24"/>
        </w:rPr>
        <w:t>zachowanie w tajemnicy wszelkich danych, do których będzie miał dostęp w związku z realizacją zamówienia.</w:t>
      </w:r>
    </w:p>
    <w:p w:rsidR="00000000" w:rsidRDefault="0045373A" w:rsidP="0045373A">
      <w:pPr>
        <w:pStyle w:val="Tekstpodstawowy3"/>
        <w:numPr>
          <w:ilvl w:val="1"/>
          <w:numId w:val="35"/>
        </w:numPr>
        <w:tabs>
          <w:tab w:val="left" w:pos="851"/>
        </w:tabs>
        <w:ind w:left="851" w:hanging="425"/>
        <w:rPr>
          <w:rFonts w:ascii="Times New Roman" w:hAnsi="Times New Roman"/>
          <w:sz w:val="24"/>
        </w:rPr>
      </w:pPr>
      <w:r>
        <w:rPr>
          <w:rFonts w:ascii="Times New Roman" w:hAnsi="Times New Roman"/>
          <w:sz w:val="24"/>
        </w:rPr>
        <w:t xml:space="preserve">organizowanie sprzętu i wszelkich pomocy dydaktycznych niezbędnych do realizacji zadania na swój </w:t>
      </w:r>
      <w:r>
        <w:rPr>
          <w:rFonts w:ascii="Times New Roman" w:hAnsi="Times New Roman"/>
          <w:sz w:val="24"/>
        </w:rPr>
        <w:t>koszt</w:t>
      </w:r>
    </w:p>
    <w:p w:rsidR="00000000" w:rsidRDefault="0045373A" w:rsidP="0045373A">
      <w:pPr>
        <w:pStyle w:val="Tekstpodstawowy3"/>
        <w:numPr>
          <w:ilvl w:val="1"/>
          <w:numId w:val="35"/>
        </w:numPr>
        <w:tabs>
          <w:tab w:val="left" w:pos="851"/>
        </w:tabs>
        <w:ind w:left="851" w:hanging="425"/>
        <w:rPr>
          <w:rFonts w:ascii="Times New Roman" w:hAnsi="Times New Roman"/>
          <w:sz w:val="24"/>
        </w:rPr>
      </w:pPr>
      <w:r>
        <w:rPr>
          <w:rFonts w:ascii="Times New Roman" w:hAnsi="Times New Roman"/>
          <w:sz w:val="24"/>
        </w:rPr>
        <w:t xml:space="preserve">przekazanie uczestnikom materiałów szkoleniowych, dydaktycznych związanych z realizowanym wsparciem, w szczególności przedstawianych prezentacji i konspektów w </w:t>
      </w:r>
      <w:r>
        <w:rPr>
          <w:rFonts w:ascii="Times New Roman" w:hAnsi="Times New Roman"/>
          <w:sz w:val="24"/>
        </w:rPr>
        <w:lastRenderedPageBreak/>
        <w:t>wersji papierowej lub elektronicznej najpóźniej w dniu szkolenia. Przekazywane materiały m</w:t>
      </w:r>
      <w:r>
        <w:rPr>
          <w:rFonts w:ascii="Times New Roman" w:hAnsi="Times New Roman"/>
          <w:sz w:val="24"/>
        </w:rPr>
        <w:t>uszą być sporządzone w sposób czytelny.</w:t>
      </w:r>
    </w:p>
    <w:p w:rsidR="00000000" w:rsidRDefault="0045373A" w:rsidP="0045373A">
      <w:pPr>
        <w:pStyle w:val="Tekstpodstawowy3"/>
        <w:numPr>
          <w:ilvl w:val="1"/>
          <w:numId w:val="35"/>
        </w:numPr>
        <w:tabs>
          <w:tab w:val="left" w:pos="851"/>
        </w:tabs>
        <w:ind w:left="851" w:hanging="425"/>
        <w:rPr>
          <w:rFonts w:ascii="Times New Roman" w:hAnsi="Times New Roman"/>
          <w:sz w:val="24"/>
        </w:rPr>
      </w:pPr>
      <w:r>
        <w:rPr>
          <w:rFonts w:ascii="Times New Roman" w:hAnsi="Times New Roman"/>
          <w:sz w:val="24"/>
        </w:rPr>
        <w:t xml:space="preserve">Wykonawca jest zobowiązany przedłożyć program zajęć w wersji elektronicznej SORE, Koordynatorom Sieci (KS) i koordynatorowi merytorycznemu projektu na co najmniej 5 dni przed ustalonym terminem szkolenia/spotkania w </w:t>
      </w:r>
      <w:r>
        <w:rPr>
          <w:rFonts w:ascii="Times New Roman" w:hAnsi="Times New Roman"/>
          <w:sz w:val="24"/>
        </w:rPr>
        <w:t>celu uzgodnienia oraz przekazać materiały szkoleniowe w wersji elektronicznej najpóźniej w dniu szkolenia.</w:t>
      </w:r>
    </w:p>
    <w:p w:rsidR="00000000" w:rsidRDefault="0045373A" w:rsidP="0045373A">
      <w:pPr>
        <w:pStyle w:val="Tekstpodstawowy3"/>
        <w:numPr>
          <w:ilvl w:val="1"/>
          <w:numId w:val="35"/>
        </w:numPr>
        <w:tabs>
          <w:tab w:val="left" w:pos="851"/>
        </w:tabs>
        <w:ind w:left="851" w:hanging="425"/>
        <w:rPr>
          <w:rFonts w:ascii="Times New Roman" w:hAnsi="Times New Roman"/>
          <w:sz w:val="24"/>
        </w:rPr>
      </w:pPr>
      <w:r>
        <w:rPr>
          <w:rFonts w:ascii="Times New Roman" w:hAnsi="Times New Roman"/>
          <w:sz w:val="24"/>
        </w:rPr>
        <w:t>Wykonawca zobowiązany będzie prowadzić odpowiednią dokumentację w postaci list obecności, sporządzić i przeprowadzić kwestionariusz badający kompeten</w:t>
      </w:r>
      <w:r>
        <w:rPr>
          <w:rFonts w:ascii="Times New Roman" w:hAnsi="Times New Roman"/>
          <w:sz w:val="24"/>
        </w:rPr>
        <w:t>cje przed cyklem szkoleń i po szkoleniach (na wejściu i na wyjściu), dokonać analizy porównawczej – opracować wyniki kwestionariuszy, ankietę ewaluacyjną na zakończenie każdego szkolenia, program szkolenia obejmujący cele ogólne, cele szczegółowe, treści p</w:t>
      </w:r>
      <w:r>
        <w:rPr>
          <w:rFonts w:ascii="Times New Roman" w:hAnsi="Times New Roman"/>
          <w:sz w:val="24"/>
        </w:rPr>
        <w:t>odzielone na moduły, zalecaną literaturę;</w:t>
      </w:r>
    </w:p>
    <w:p w:rsidR="00000000" w:rsidRDefault="0045373A" w:rsidP="0045373A">
      <w:pPr>
        <w:pStyle w:val="Tekstpodstawowy3"/>
        <w:numPr>
          <w:ilvl w:val="1"/>
          <w:numId w:val="35"/>
        </w:numPr>
        <w:tabs>
          <w:tab w:val="left" w:pos="851"/>
        </w:tabs>
        <w:ind w:left="851" w:hanging="425"/>
        <w:rPr>
          <w:rFonts w:ascii="Times New Roman" w:hAnsi="Times New Roman"/>
          <w:sz w:val="24"/>
        </w:rPr>
      </w:pPr>
      <w:r>
        <w:rPr>
          <w:rFonts w:ascii="Times New Roman" w:hAnsi="Times New Roman"/>
          <w:sz w:val="24"/>
        </w:rPr>
        <w:t xml:space="preserve">Wykonawca jest zobowiązany przekazać Zamawiającemu (tzn. SORE, KS lub innej uprawnionej osobie z kadry zarządzającej) bezpośrednio po formie doskonalenia, a najpóźniej w ciągu 5 dni roboczych oryginały dokumentów, </w:t>
      </w:r>
      <w:r>
        <w:rPr>
          <w:rFonts w:ascii="Times New Roman" w:hAnsi="Times New Roman"/>
          <w:sz w:val="24"/>
        </w:rPr>
        <w:t xml:space="preserve">o których mowa w pkt 8.  </w:t>
      </w:r>
      <w:bookmarkEnd w:id="19"/>
    </w:p>
    <w:bookmarkEnd w:id="23"/>
    <w:p w:rsidR="00000000" w:rsidRDefault="0045373A" w:rsidP="0045373A">
      <w:pPr>
        <w:pStyle w:val="Standard"/>
        <w:numPr>
          <w:ilvl w:val="0"/>
          <w:numId w:val="35"/>
        </w:numPr>
        <w:ind w:left="426" w:hanging="426"/>
        <w:jc w:val="both"/>
      </w:pPr>
      <w:r>
        <w:rPr>
          <w:shd w:val="clear" w:color="auto" w:fill="FFFFFF"/>
        </w:rPr>
        <w:t>Lista placówek objętych przedmiotem zamówienia:</w:t>
      </w:r>
    </w:p>
    <w:bookmarkEnd w:id="18"/>
    <w:p w:rsidR="00000000" w:rsidRDefault="0045373A">
      <w:pPr>
        <w:pStyle w:val="Standard"/>
        <w:rPr>
          <w:rFonts w:ascii="Mangal" w:hAnsi="Mangal" w:cs="Mangal"/>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2915"/>
        <w:gridCol w:w="980"/>
        <w:gridCol w:w="5852"/>
      </w:tblGrid>
      <w:tr w:rsidR="00000000">
        <w:trPr>
          <w:cantSplit/>
        </w:trPr>
        <w:tc>
          <w:tcPr>
            <w:tcW w:w="2915"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000000" w:rsidRDefault="0045373A">
            <w:pPr>
              <w:jc w:val="center"/>
              <w:rPr>
                <w:rFonts w:ascii="Calibri" w:hAnsi="Calibri"/>
                <w:b/>
                <w:sz w:val="22"/>
                <w:szCs w:val="22"/>
                <w:lang w:eastAsia="en-US"/>
              </w:rPr>
            </w:pPr>
          </w:p>
          <w:p w:rsidR="00000000" w:rsidRDefault="0045373A">
            <w:pPr>
              <w:jc w:val="center"/>
              <w:rPr>
                <w:rFonts w:ascii="Calibri" w:hAnsi="Calibri"/>
                <w:b/>
                <w:sz w:val="22"/>
                <w:szCs w:val="22"/>
                <w:lang w:eastAsia="en-US"/>
              </w:rPr>
            </w:pPr>
          </w:p>
          <w:p w:rsidR="00000000" w:rsidRDefault="0045373A">
            <w:pPr>
              <w:shd w:val="clear" w:color="auto" w:fill="BFBFBF"/>
              <w:jc w:val="center"/>
              <w:rPr>
                <w:rFonts w:ascii="Calibri" w:hAnsi="Calibri"/>
                <w:b/>
                <w:sz w:val="22"/>
                <w:szCs w:val="22"/>
                <w:lang w:eastAsia="en-US"/>
              </w:rPr>
            </w:pPr>
          </w:p>
          <w:p w:rsidR="00000000" w:rsidRDefault="0045373A">
            <w:pPr>
              <w:shd w:val="clear" w:color="auto" w:fill="BFBFBF"/>
              <w:jc w:val="center"/>
              <w:rPr>
                <w:rFonts w:ascii="Calibri" w:hAnsi="Calibri"/>
                <w:b/>
                <w:sz w:val="22"/>
                <w:szCs w:val="22"/>
                <w:lang w:eastAsia="en-US"/>
              </w:rPr>
            </w:pPr>
          </w:p>
          <w:p w:rsidR="00000000" w:rsidRDefault="0045373A">
            <w:pPr>
              <w:shd w:val="clear" w:color="auto" w:fill="BFBFBF"/>
              <w:jc w:val="center"/>
              <w:rPr>
                <w:rFonts w:ascii="Calibri" w:hAnsi="Calibri"/>
                <w:b/>
                <w:sz w:val="22"/>
                <w:szCs w:val="22"/>
                <w:lang w:eastAsia="en-US"/>
              </w:rPr>
            </w:pPr>
          </w:p>
          <w:p w:rsidR="00000000" w:rsidRDefault="0045373A">
            <w:pPr>
              <w:shd w:val="clear" w:color="auto" w:fill="BFBFBF"/>
              <w:jc w:val="center"/>
              <w:rPr>
                <w:rFonts w:ascii="Calibri" w:hAnsi="Calibri"/>
                <w:b/>
                <w:sz w:val="22"/>
                <w:szCs w:val="22"/>
                <w:lang w:eastAsia="en-US"/>
              </w:rPr>
            </w:pPr>
          </w:p>
          <w:p w:rsidR="00000000" w:rsidRDefault="0045373A">
            <w:pPr>
              <w:shd w:val="clear" w:color="auto" w:fill="BFBFBF"/>
              <w:jc w:val="center"/>
              <w:rPr>
                <w:rFonts w:ascii="Calibri" w:hAnsi="Calibri"/>
                <w:b/>
                <w:sz w:val="22"/>
                <w:szCs w:val="22"/>
                <w:lang w:eastAsia="en-US"/>
              </w:rPr>
            </w:pPr>
          </w:p>
          <w:p w:rsidR="00000000" w:rsidRDefault="0045373A">
            <w:pPr>
              <w:shd w:val="clear" w:color="auto" w:fill="BFBFBF"/>
              <w:jc w:val="center"/>
              <w:rPr>
                <w:rFonts w:ascii="Calibri" w:hAnsi="Calibri"/>
                <w:b/>
                <w:sz w:val="22"/>
                <w:szCs w:val="22"/>
                <w:lang w:eastAsia="en-US"/>
              </w:rPr>
            </w:pPr>
            <w:r>
              <w:rPr>
                <w:b/>
              </w:rPr>
              <w:t>OLEŚNICA</w:t>
            </w:r>
          </w:p>
          <w:p w:rsidR="00000000" w:rsidRDefault="0045373A">
            <w:pPr>
              <w:shd w:val="clear" w:color="auto" w:fill="BFBFBF"/>
              <w:jc w:val="center"/>
              <w:rPr>
                <w:rFonts w:ascii="Calibri" w:hAnsi="Calibri"/>
                <w:b/>
                <w:sz w:val="22"/>
                <w:szCs w:val="22"/>
                <w:lang w:eastAsia="en-US"/>
              </w:rPr>
            </w:pPr>
          </w:p>
          <w:p w:rsidR="00000000" w:rsidRDefault="0045373A">
            <w:pPr>
              <w:shd w:val="clear" w:color="auto" w:fill="BFBFBF"/>
              <w:jc w:val="center"/>
              <w:rPr>
                <w:rFonts w:ascii="Calibri" w:hAnsi="Calibri"/>
                <w:b/>
                <w:sz w:val="22"/>
                <w:szCs w:val="22"/>
                <w:lang w:eastAsia="en-US"/>
              </w:rPr>
            </w:pPr>
          </w:p>
          <w:p w:rsidR="00000000" w:rsidRDefault="0045373A">
            <w:pPr>
              <w:shd w:val="clear" w:color="auto" w:fill="BFBFBF"/>
              <w:jc w:val="center"/>
              <w:rPr>
                <w:rFonts w:ascii="Calibri" w:hAnsi="Calibri"/>
                <w:b/>
                <w:sz w:val="22"/>
                <w:szCs w:val="22"/>
                <w:lang w:eastAsia="en-US"/>
              </w:rPr>
            </w:pPr>
          </w:p>
          <w:p w:rsidR="00000000" w:rsidRDefault="0045373A">
            <w:pPr>
              <w:shd w:val="clear" w:color="auto" w:fill="BFBFBF"/>
              <w:jc w:val="center"/>
              <w:rPr>
                <w:rFonts w:ascii="Calibri" w:hAnsi="Calibri"/>
                <w:b/>
                <w:sz w:val="22"/>
                <w:szCs w:val="22"/>
                <w:lang w:eastAsia="en-US"/>
              </w:rPr>
            </w:pPr>
          </w:p>
          <w:p w:rsidR="00000000" w:rsidRDefault="0045373A">
            <w:pPr>
              <w:shd w:val="clear" w:color="auto" w:fill="BFBFBF"/>
              <w:jc w:val="center"/>
              <w:rPr>
                <w:rFonts w:ascii="Calibri" w:hAnsi="Calibri"/>
                <w:b/>
                <w:sz w:val="22"/>
                <w:szCs w:val="22"/>
                <w:lang w:eastAsia="en-US"/>
              </w:rPr>
            </w:pPr>
          </w:p>
          <w:p w:rsidR="00000000" w:rsidRDefault="0045373A">
            <w:pPr>
              <w:shd w:val="clear" w:color="auto" w:fill="BFBFBF"/>
              <w:jc w:val="center"/>
              <w:rPr>
                <w:rFonts w:ascii="Calibri" w:hAnsi="Calibri"/>
                <w:b/>
                <w:sz w:val="22"/>
                <w:szCs w:val="22"/>
                <w:lang w:eastAsia="en-US"/>
              </w:rPr>
            </w:pPr>
          </w:p>
          <w:p w:rsidR="00000000" w:rsidRDefault="0045373A">
            <w:pPr>
              <w:shd w:val="clear" w:color="auto" w:fill="BFBFBF"/>
              <w:jc w:val="center"/>
              <w:rPr>
                <w:rFonts w:ascii="Calibri" w:hAnsi="Calibri"/>
                <w:b/>
                <w:sz w:val="22"/>
                <w:szCs w:val="22"/>
                <w:lang w:eastAsia="en-US"/>
              </w:rPr>
            </w:pPr>
          </w:p>
          <w:p w:rsidR="00000000" w:rsidRDefault="0045373A">
            <w:pPr>
              <w:shd w:val="clear" w:color="auto" w:fill="BFBFBF"/>
              <w:jc w:val="center"/>
              <w:rPr>
                <w:rFonts w:ascii="Calibri" w:hAnsi="Calibri"/>
                <w:b/>
                <w:sz w:val="22"/>
                <w:szCs w:val="22"/>
                <w:lang w:eastAsia="en-US"/>
              </w:rPr>
            </w:pPr>
          </w:p>
          <w:p w:rsidR="00000000" w:rsidRDefault="0045373A">
            <w:pPr>
              <w:shd w:val="clear" w:color="auto" w:fill="BFBFBF"/>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1.</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 xml:space="preserve">Przedszkole nr 1 </w:t>
            </w:r>
          </w:p>
        </w:tc>
      </w:tr>
      <w:tr w:rsidR="00000000">
        <w:trPr>
          <w:cantSplit/>
        </w:trPr>
        <w:tc>
          <w:tcPr>
            <w:tcW w:w="2915" w:type="dxa"/>
            <w:vMerge/>
            <w:tcBorders>
              <w:top w:val="single" w:sz="4" w:space="0" w:color="000000"/>
              <w:left w:val="single" w:sz="4" w:space="0" w:color="000000"/>
              <w:bottom w:val="single" w:sz="4" w:space="0" w:color="000000"/>
              <w:right w:val="single" w:sz="4" w:space="0" w:color="000000"/>
            </w:tcBorders>
            <w:vAlign w:val="center"/>
          </w:tcPr>
          <w:p w:rsidR="00000000" w:rsidRDefault="0045373A">
            <w:pPr>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2.</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 xml:space="preserve">Przedszkole nr 3 </w:t>
            </w:r>
          </w:p>
        </w:tc>
      </w:tr>
      <w:tr w:rsidR="00000000">
        <w:trPr>
          <w:cantSplit/>
        </w:trPr>
        <w:tc>
          <w:tcPr>
            <w:tcW w:w="2915" w:type="dxa"/>
            <w:vMerge/>
            <w:tcBorders>
              <w:top w:val="single" w:sz="4" w:space="0" w:color="000000"/>
              <w:left w:val="single" w:sz="4" w:space="0" w:color="000000"/>
              <w:bottom w:val="single" w:sz="4" w:space="0" w:color="000000"/>
              <w:right w:val="single" w:sz="4" w:space="0" w:color="000000"/>
            </w:tcBorders>
            <w:vAlign w:val="center"/>
          </w:tcPr>
          <w:p w:rsidR="00000000" w:rsidRDefault="0045373A">
            <w:pPr>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3.</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Przedszkole nr 4</w:t>
            </w:r>
          </w:p>
        </w:tc>
      </w:tr>
      <w:tr w:rsidR="00000000">
        <w:trPr>
          <w:cantSplit/>
        </w:trPr>
        <w:tc>
          <w:tcPr>
            <w:tcW w:w="2915" w:type="dxa"/>
            <w:vMerge/>
            <w:tcBorders>
              <w:top w:val="single" w:sz="4" w:space="0" w:color="000000"/>
              <w:left w:val="single" w:sz="4" w:space="0" w:color="000000"/>
              <w:bottom w:val="single" w:sz="4" w:space="0" w:color="000000"/>
              <w:right w:val="single" w:sz="4" w:space="0" w:color="000000"/>
            </w:tcBorders>
            <w:vAlign w:val="center"/>
          </w:tcPr>
          <w:p w:rsidR="00000000" w:rsidRDefault="0045373A">
            <w:pPr>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4.</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Przedszkole nr 6</w:t>
            </w:r>
          </w:p>
        </w:tc>
      </w:tr>
      <w:tr w:rsidR="00000000">
        <w:trPr>
          <w:cantSplit/>
        </w:trPr>
        <w:tc>
          <w:tcPr>
            <w:tcW w:w="2915" w:type="dxa"/>
            <w:vMerge/>
            <w:tcBorders>
              <w:top w:val="single" w:sz="4" w:space="0" w:color="000000"/>
              <w:left w:val="single" w:sz="4" w:space="0" w:color="000000"/>
              <w:bottom w:val="single" w:sz="4" w:space="0" w:color="000000"/>
              <w:right w:val="single" w:sz="4" w:space="0" w:color="000000"/>
            </w:tcBorders>
            <w:vAlign w:val="center"/>
          </w:tcPr>
          <w:p w:rsidR="00000000" w:rsidRDefault="0045373A">
            <w:pPr>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5.</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Szkoła Podstawowa nr 2</w:t>
            </w:r>
          </w:p>
        </w:tc>
      </w:tr>
      <w:tr w:rsidR="00000000">
        <w:trPr>
          <w:cantSplit/>
        </w:trPr>
        <w:tc>
          <w:tcPr>
            <w:tcW w:w="2915" w:type="dxa"/>
            <w:vMerge/>
            <w:tcBorders>
              <w:top w:val="single" w:sz="4" w:space="0" w:color="000000"/>
              <w:left w:val="single" w:sz="4" w:space="0" w:color="000000"/>
              <w:bottom w:val="single" w:sz="4" w:space="0" w:color="000000"/>
              <w:right w:val="single" w:sz="4" w:space="0" w:color="000000"/>
            </w:tcBorders>
            <w:vAlign w:val="center"/>
          </w:tcPr>
          <w:p w:rsidR="00000000" w:rsidRDefault="0045373A">
            <w:pPr>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6.</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Szkoła Podstawowa nr 4</w:t>
            </w:r>
          </w:p>
        </w:tc>
      </w:tr>
      <w:tr w:rsidR="00000000">
        <w:trPr>
          <w:cantSplit/>
        </w:trPr>
        <w:tc>
          <w:tcPr>
            <w:tcW w:w="2915" w:type="dxa"/>
            <w:vMerge/>
            <w:tcBorders>
              <w:top w:val="single" w:sz="4" w:space="0" w:color="000000"/>
              <w:left w:val="single" w:sz="4" w:space="0" w:color="000000"/>
              <w:bottom w:val="single" w:sz="4" w:space="0" w:color="000000"/>
              <w:right w:val="single" w:sz="4" w:space="0" w:color="000000"/>
            </w:tcBorders>
            <w:vAlign w:val="center"/>
          </w:tcPr>
          <w:p w:rsidR="00000000" w:rsidRDefault="0045373A">
            <w:pPr>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7.</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 xml:space="preserve">Szkoła </w:t>
            </w:r>
            <w:r>
              <w:t>Podstawowa nr 6</w:t>
            </w:r>
          </w:p>
        </w:tc>
      </w:tr>
      <w:tr w:rsidR="00000000">
        <w:trPr>
          <w:cantSplit/>
        </w:trPr>
        <w:tc>
          <w:tcPr>
            <w:tcW w:w="2915" w:type="dxa"/>
            <w:vMerge/>
            <w:tcBorders>
              <w:top w:val="single" w:sz="4" w:space="0" w:color="000000"/>
              <w:left w:val="single" w:sz="4" w:space="0" w:color="000000"/>
              <w:bottom w:val="single" w:sz="4" w:space="0" w:color="000000"/>
              <w:right w:val="single" w:sz="4" w:space="0" w:color="000000"/>
            </w:tcBorders>
            <w:vAlign w:val="center"/>
          </w:tcPr>
          <w:p w:rsidR="00000000" w:rsidRDefault="0045373A">
            <w:pPr>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8.</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Szkoła Podstawowa nr 7</w:t>
            </w:r>
          </w:p>
        </w:tc>
      </w:tr>
      <w:tr w:rsidR="00000000">
        <w:trPr>
          <w:cantSplit/>
        </w:trPr>
        <w:tc>
          <w:tcPr>
            <w:tcW w:w="2915" w:type="dxa"/>
            <w:vMerge/>
            <w:tcBorders>
              <w:top w:val="single" w:sz="4" w:space="0" w:color="000000"/>
              <w:left w:val="single" w:sz="4" w:space="0" w:color="000000"/>
              <w:bottom w:val="single" w:sz="4" w:space="0" w:color="000000"/>
              <w:right w:val="single" w:sz="4" w:space="0" w:color="000000"/>
            </w:tcBorders>
            <w:vAlign w:val="center"/>
          </w:tcPr>
          <w:p w:rsidR="00000000" w:rsidRDefault="0045373A">
            <w:pPr>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9.</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Szkoła Podstawowa nr 8</w:t>
            </w:r>
          </w:p>
        </w:tc>
      </w:tr>
      <w:tr w:rsidR="00000000">
        <w:trPr>
          <w:cantSplit/>
        </w:trPr>
        <w:tc>
          <w:tcPr>
            <w:tcW w:w="2915" w:type="dxa"/>
            <w:vMerge/>
            <w:tcBorders>
              <w:top w:val="single" w:sz="4" w:space="0" w:color="000000"/>
              <w:left w:val="single" w:sz="4" w:space="0" w:color="000000"/>
              <w:bottom w:val="single" w:sz="4" w:space="0" w:color="000000"/>
              <w:right w:val="single" w:sz="4" w:space="0" w:color="000000"/>
            </w:tcBorders>
            <w:vAlign w:val="center"/>
          </w:tcPr>
          <w:p w:rsidR="00000000" w:rsidRDefault="0045373A">
            <w:pPr>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10.</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Gimnazjum nr 1</w:t>
            </w:r>
          </w:p>
        </w:tc>
      </w:tr>
      <w:tr w:rsidR="00000000">
        <w:trPr>
          <w:cantSplit/>
        </w:trPr>
        <w:tc>
          <w:tcPr>
            <w:tcW w:w="2915" w:type="dxa"/>
            <w:vMerge/>
            <w:tcBorders>
              <w:top w:val="single" w:sz="4" w:space="0" w:color="000000"/>
              <w:left w:val="single" w:sz="4" w:space="0" w:color="000000"/>
              <w:bottom w:val="single" w:sz="4" w:space="0" w:color="000000"/>
              <w:right w:val="single" w:sz="4" w:space="0" w:color="000000"/>
            </w:tcBorders>
            <w:vAlign w:val="center"/>
          </w:tcPr>
          <w:p w:rsidR="00000000" w:rsidRDefault="0045373A">
            <w:pPr>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11.</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Gimnazjum nr 2</w:t>
            </w:r>
          </w:p>
        </w:tc>
      </w:tr>
      <w:tr w:rsidR="00000000">
        <w:trPr>
          <w:cantSplit/>
        </w:trPr>
        <w:tc>
          <w:tcPr>
            <w:tcW w:w="2915" w:type="dxa"/>
            <w:vMerge/>
            <w:tcBorders>
              <w:top w:val="single" w:sz="4" w:space="0" w:color="000000"/>
              <w:left w:val="single" w:sz="4" w:space="0" w:color="000000"/>
              <w:bottom w:val="single" w:sz="4" w:space="0" w:color="000000"/>
              <w:right w:val="single" w:sz="4" w:space="0" w:color="000000"/>
            </w:tcBorders>
            <w:vAlign w:val="center"/>
          </w:tcPr>
          <w:p w:rsidR="00000000" w:rsidRDefault="0045373A">
            <w:pPr>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12.</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Gimnazjum nr 3</w:t>
            </w:r>
          </w:p>
        </w:tc>
      </w:tr>
      <w:tr w:rsidR="00000000">
        <w:trPr>
          <w:cantSplit/>
        </w:trPr>
        <w:tc>
          <w:tcPr>
            <w:tcW w:w="2915" w:type="dxa"/>
            <w:vMerge/>
            <w:tcBorders>
              <w:top w:val="single" w:sz="4" w:space="0" w:color="000000"/>
              <w:left w:val="single" w:sz="4" w:space="0" w:color="000000"/>
              <w:bottom w:val="single" w:sz="4" w:space="0" w:color="000000"/>
              <w:right w:val="single" w:sz="4" w:space="0" w:color="000000"/>
            </w:tcBorders>
            <w:vAlign w:val="center"/>
          </w:tcPr>
          <w:p w:rsidR="00000000" w:rsidRDefault="0045373A">
            <w:pPr>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13.</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Gimnazjum Gminy Oleśnica</w:t>
            </w:r>
          </w:p>
        </w:tc>
      </w:tr>
      <w:tr w:rsidR="00000000">
        <w:trPr>
          <w:cantSplit/>
        </w:trPr>
        <w:tc>
          <w:tcPr>
            <w:tcW w:w="2915" w:type="dxa"/>
            <w:vMerge/>
            <w:tcBorders>
              <w:top w:val="single" w:sz="4" w:space="0" w:color="000000"/>
              <w:left w:val="single" w:sz="4" w:space="0" w:color="000000"/>
              <w:bottom w:val="single" w:sz="4" w:space="0" w:color="000000"/>
              <w:right w:val="single" w:sz="4" w:space="0" w:color="000000"/>
            </w:tcBorders>
            <w:vAlign w:val="center"/>
          </w:tcPr>
          <w:p w:rsidR="00000000" w:rsidRDefault="0045373A">
            <w:pPr>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14.</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I Liceum Ogólnokształcące</w:t>
            </w:r>
          </w:p>
        </w:tc>
      </w:tr>
      <w:tr w:rsidR="00000000">
        <w:trPr>
          <w:cantSplit/>
        </w:trPr>
        <w:tc>
          <w:tcPr>
            <w:tcW w:w="2915" w:type="dxa"/>
            <w:vMerge/>
            <w:tcBorders>
              <w:top w:val="single" w:sz="4" w:space="0" w:color="000000"/>
              <w:left w:val="single" w:sz="4" w:space="0" w:color="000000"/>
              <w:bottom w:val="single" w:sz="4" w:space="0" w:color="000000"/>
              <w:right w:val="single" w:sz="4" w:space="0" w:color="000000"/>
            </w:tcBorders>
            <w:vAlign w:val="center"/>
          </w:tcPr>
          <w:p w:rsidR="00000000" w:rsidRDefault="0045373A">
            <w:pPr>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15.</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II Liceum  Ogólnokształcące</w:t>
            </w:r>
          </w:p>
        </w:tc>
      </w:tr>
      <w:tr w:rsidR="00000000">
        <w:trPr>
          <w:cantSplit/>
        </w:trPr>
        <w:tc>
          <w:tcPr>
            <w:tcW w:w="2915" w:type="dxa"/>
            <w:vMerge/>
            <w:tcBorders>
              <w:top w:val="single" w:sz="4" w:space="0" w:color="000000"/>
              <w:left w:val="single" w:sz="4" w:space="0" w:color="000000"/>
              <w:bottom w:val="single" w:sz="4" w:space="0" w:color="000000"/>
              <w:right w:val="single" w:sz="4" w:space="0" w:color="000000"/>
            </w:tcBorders>
            <w:vAlign w:val="center"/>
          </w:tcPr>
          <w:p w:rsidR="00000000" w:rsidRDefault="0045373A">
            <w:pPr>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16.</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Zespół Szkół Ponad</w:t>
            </w:r>
            <w:r>
              <w:t>gimnazjalnych (Technikum)</w:t>
            </w:r>
          </w:p>
        </w:tc>
      </w:tr>
      <w:tr w:rsidR="00000000">
        <w:tc>
          <w:tcPr>
            <w:tcW w:w="2915" w:type="dxa"/>
            <w:tcBorders>
              <w:top w:val="single" w:sz="4" w:space="0" w:color="000000"/>
              <w:left w:val="single" w:sz="4" w:space="0" w:color="000000"/>
              <w:bottom w:val="single" w:sz="4" w:space="0" w:color="000000"/>
              <w:right w:val="single" w:sz="4" w:space="0" w:color="000000"/>
            </w:tcBorders>
            <w:shd w:val="clear" w:color="auto" w:fill="F2F2F2"/>
          </w:tcPr>
          <w:p w:rsidR="00000000" w:rsidRDefault="0045373A">
            <w:pPr>
              <w:jc w:val="center"/>
              <w:rPr>
                <w:rFonts w:ascii="Calibri" w:hAnsi="Calibri"/>
                <w:b/>
                <w:sz w:val="22"/>
                <w:szCs w:val="22"/>
                <w:lang w:eastAsia="en-US"/>
              </w:rPr>
            </w:pPr>
            <w:r>
              <w:rPr>
                <w:b/>
              </w:rPr>
              <w:t>SOKOŁOWICE</w:t>
            </w: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1.</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Szkoła Podstawowa</w:t>
            </w:r>
          </w:p>
        </w:tc>
      </w:tr>
      <w:tr w:rsidR="00000000">
        <w:trPr>
          <w:cantSplit/>
        </w:trPr>
        <w:tc>
          <w:tcPr>
            <w:tcW w:w="2915" w:type="dxa"/>
            <w:vMerge w:val="restart"/>
            <w:tcBorders>
              <w:top w:val="single" w:sz="4" w:space="0" w:color="000000"/>
              <w:left w:val="single" w:sz="4" w:space="0" w:color="000000"/>
              <w:bottom w:val="single" w:sz="4" w:space="0" w:color="000000"/>
              <w:right w:val="single" w:sz="4" w:space="0" w:color="000000"/>
            </w:tcBorders>
            <w:shd w:val="clear" w:color="auto" w:fill="ACB9CA"/>
          </w:tcPr>
          <w:p w:rsidR="00000000" w:rsidRDefault="0045373A">
            <w:pPr>
              <w:rPr>
                <w:rFonts w:ascii="Calibri" w:hAnsi="Calibri"/>
                <w:b/>
                <w:sz w:val="22"/>
                <w:szCs w:val="22"/>
                <w:shd w:val="clear" w:color="auto" w:fill="BFBFBF"/>
                <w:lang w:eastAsia="en-US"/>
              </w:rPr>
            </w:pPr>
          </w:p>
          <w:p w:rsidR="00000000" w:rsidRDefault="0045373A">
            <w:pPr>
              <w:jc w:val="center"/>
              <w:rPr>
                <w:rFonts w:ascii="Calibri" w:hAnsi="Calibri"/>
                <w:b/>
                <w:sz w:val="22"/>
                <w:szCs w:val="22"/>
                <w:lang w:eastAsia="en-US"/>
              </w:rPr>
            </w:pPr>
            <w:r>
              <w:rPr>
                <w:b/>
                <w:shd w:val="clear" w:color="auto" w:fill="ACB9CA"/>
              </w:rPr>
              <w:t>BIERUTÓW</w:t>
            </w: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jc w:val="both"/>
              <w:rPr>
                <w:rFonts w:ascii="Calibri" w:hAnsi="Calibri"/>
                <w:sz w:val="22"/>
                <w:szCs w:val="22"/>
                <w:lang w:eastAsia="en-US"/>
              </w:rPr>
            </w:pPr>
            <w:r>
              <w:t>1.</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Szkoła Podstawowa</w:t>
            </w:r>
          </w:p>
        </w:tc>
      </w:tr>
      <w:tr w:rsidR="00000000">
        <w:trPr>
          <w:cantSplit/>
        </w:trPr>
        <w:tc>
          <w:tcPr>
            <w:tcW w:w="2915" w:type="dxa"/>
            <w:vMerge/>
            <w:tcBorders>
              <w:top w:val="single" w:sz="4" w:space="0" w:color="000000"/>
              <w:left w:val="single" w:sz="4" w:space="0" w:color="000000"/>
              <w:bottom w:val="single" w:sz="4" w:space="0" w:color="000000"/>
              <w:right w:val="single" w:sz="4" w:space="0" w:color="000000"/>
            </w:tcBorders>
            <w:vAlign w:val="center"/>
          </w:tcPr>
          <w:p w:rsidR="00000000" w:rsidRDefault="0045373A">
            <w:pPr>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2.</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Gimnazjum</w:t>
            </w:r>
          </w:p>
        </w:tc>
      </w:tr>
      <w:tr w:rsidR="00000000">
        <w:trPr>
          <w:cantSplit/>
        </w:trPr>
        <w:tc>
          <w:tcPr>
            <w:tcW w:w="2915" w:type="dxa"/>
            <w:vMerge/>
            <w:tcBorders>
              <w:top w:val="single" w:sz="4" w:space="0" w:color="000000"/>
              <w:left w:val="single" w:sz="4" w:space="0" w:color="000000"/>
              <w:bottom w:val="single" w:sz="4" w:space="0" w:color="000000"/>
              <w:right w:val="single" w:sz="4" w:space="0" w:color="000000"/>
            </w:tcBorders>
            <w:vAlign w:val="center"/>
          </w:tcPr>
          <w:p w:rsidR="00000000" w:rsidRDefault="0045373A">
            <w:pPr>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3.</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Zespół Szkół Ponadgimnazjalnych (Technikum)</w:t>
            </w:r>
          </w:p>
        </w:tc>
      </w:tr>
      <w:tr w:rsidR="00000000">
        <w:trPr>
          <w:cantSplit/>
        </w:trPr>
        <w:tc>
          <w:tcPr>
            <w:tcW w:w="2915" w:type="dxa"/>
            <w:vMerge w:val="restart"/>
            <w:tcBorders>
              <w:top w:val="single" w:sz="4" w:space="0" w:color="000000"/>
              <w:left w:val="single" w:sz="4" w:space="0" w:color="000000"/>
              <w:bottom w:val="single" w:sz="4" w:space="0" w:color="000000"/>
              <w:right w:val="single" w:sz="4" w:space="0" w:color="000000"/>
            </w:tcBorders>
            <w:shd w:val="clear" w:color="auto" w:fill="F7CAAC"/>
          </w:tcPr>
          <w:p w:rsidR="00000000" w:rsidRDefault="0045373A">
            <w:pPr>
              <w:rPr>
                <w:rFonts w:ascii="Calibri" w:hAnsi="Calibri"/>
                <w:b/>
                <w:sz w:val="22"/>
                <w:szCs w:val="22"/>
                <w:shd w:val="clear" w:color="auto" w:fill="BFBFBF"/>
                <w:lang w:eastAsia="en-US"/>
              </w:rPr>
            </w:pPr>
          </w:p>
          <w:p w:rsidR="00000000" w:rsidRDefault="0045373A">
            <w:pPr>
              <w:jc w:val="center"/>
              <w:rPr>
                <w:rFonts w:ascii="Calibri" w:hAnsi="Calibri"/>
                <w:b/>
                <w:sz w:val="22"/>
                <w:szCs w:val="22"/>
                <w:lang w:eastAsia="en-US"/>
              </w:rPr>
            </w:pPr>
            <w:r>
              <w:rPr>
                <w:b/>
                <w:shd w:val="clear" w:color="auto" w:fill="F7CAAC"/>
              </w:rPr>
              <w:t>TWARDOGÓRA</w:t>
            </w: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jc w:val="both"/>
              <w:rPr>
                <w:rFonts w:ascii="Calibri" w:hAnsi="Calibri"/>
                <w:sz w:val="22"/>
                <w:szCs w:val="22"/>
                <w:lang w:eastAsia="en-US"/>
              </w:rPr>
            </w:pPr>
            <w:r>
              <w:t>1.</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Szkoła Podstawowa nr 2</w:t>
            </w:r>
          </w:p>
        </w:tc>
      </w:tr>
      <w:tr w:rsidR="00000000">
        <w:trPr>
          <w:cantSplit/>
        </w:trPr>
        <w:tc>
          <w:tcPr>
            <w:tcW w:w="2915" w:type="dxa"/>
            <w:vMerge/>
            <w:tcBorders>
              <w:top w:val="single" w:sz="4" w:space="0" w:color="000000"/>
              <w:left w:val="single" w:sz="4" w:space="0" w:color="000000"/>
              <w:bottom w:val="single" w:sz="4" w:space="0" w:color="000000"/>
              <w:right w:val="single" w:sz="4" w:space="0" w:color="000000"/>
            </w:tcBorders>
            <w:vAlign w:val="center"/>
          </w:tcPr>
          <w:p w:rsidR="00000000" w:rsidRDefault="0045373A">
            <w:pPr>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2.</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Gimnazjum</w:t>
            </w:r>
          </w:p>
        </w:tc>
      </w:tr>
      <w:tr w:rsidR="00000000">
        <w:trPr>
          <w:cantSplit/>
        </w:trPr>
        <w:tc>
          <w:tcPr>
            <w:tcW w:w="2915" w:type="dxa"/>
            <w:vMerge/>
            <w:tcBorders>
              <w:top w:val="single" w:sz="4" w:space="0" w:color="000000"/>
              <w:left w:val="single" w:sz="4" w:space="0" w:color="000000"/>
              <w:bottom w:val="single" w:sz="4" w:space="0" w:color="000000"/>
              <w:right w:val="single" w:sz="4" w:space="0" w:color="000000"/>
            </w:tcBorders>
            <w:vAlign w:val="center"/>
          </w:tcPr>
          <w:p w:rsidR="00000000" w:rsidRDefault="0045373A">
            <w:pPr>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3.</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Zespół Szkół Ponadgimnazjalnych (Technikum</w:t>
            </w:r>
            <w:r>
              <w:t>)</w:t>
            </w:r>
          </w:p>
        </w:tc>
      </w:tr>
      <w:tr w:rsidR="00000000">
        <w:tc>
          <w:tcPr>
            <w:tcW w:w="2915" w:type="dxa"/>
            <w:tcBorders>
              <w:top w:val="single" w:sz="4" w:space="0" w:color="000000"/>
              <w:left w:val="single" w:sz="4" w:space="0" w:color="000000"/>
              <w:bottom w:val="single" w:sz="4" w:space="0" w:color="000000"/>
              <w:right w:val="single" w:sz="4" w:space="0" w:color="000000"/>
            </w:tcBorders>
            <w:shd w:val="clear" w:color="auto" w:fill="DEEAF6"/>
          </w:tcPr>
          <w:p w:rsidR="00000000" w:rsidRDefault="0045373A">
            <w:pPr>
              <w:jc w:val="center"/>
              <w:rPr>
                <w:rFonts w:ascii="Calibri" w:hAnsi="Calibri"/>
                <w:b/>
                <w:sz w:val="22"/>
                <w:szCs w:val="22"/>
                <w:lang w:eastAsia="en-US"/>
              </w:rPr>
            </w:pPr>
            <w:r>
              <w:rPr>
                <w:b/>
              </w:rPr>
              <w:t>DOBROSZYCE</w:t>
            </w: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1.</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Szkoła Podstawowa</w:t>
            </w:r>
          </w:p>
        </w:tc>
      </w:tr>
      <w:tr w:rsidR="00000000">
        <w:tc>
          <w:tcPr>
            <w:tcW w:w="2915" w:type="dxa"/>
            <w:tcBorders>
              <w:top w:val="single" w:sz="4" w:space="0" w:color="000000"/>
              <w:left w:val="single" w:sz="4" w:space="0" w:color="000000"/>
              <w:bottom w:val="single" w:sz="4" w:space="0" w:color="000000"/>
              <w:right w:val="single" w:sz="4" w:space="0" w:color="000000"/>
            </w:tcBorders>
            <w:shd w:val="clear" w:color="auto" w:fill="FFFF00"/>
          </w:tcPr>
          <w:p w:rsidR="00000000" w:rsidRDefault="0045373A">
            <w:pPr>
              <w:jc w:val="center"/>
              <w:rPr>
                <w:rFonts w:ascii="Calibri" w:hAnsi="Calibri"/>
                <w:b/>
                <w:sz w:val="22"/>
                <w:szCs w:val="22"/>
                <w:lang w:eastAsia="en-US"/>
              </w:rPr>
            </w:pPr>
            <w:r>
              <w:rPr>
                <w:b/>
              </w:rPr>
              <w:t>LIGOTA MAŁA</w:t>
            </w: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1.</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Szkoła Podstawowa</w:t>
            </w:r>
          </w:p>
        </w:tc>
      </w:tr>
      <w:tr w:rsidR="00000000">
        <w:tc>
          <w:tcPr>
            <w:tcW w:w="2915"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45373A">
            <w:pPr>
              <w:jc w:val="center"/>
              <w:rPr>
                <w:rFonts w:ascii="Calibri" w:hAnsi="Calibri"/>
                <w:b/>
                <w:sz w:val="22"/>
                <w:szCs w:val="22"/>
                <w:lang w:eastAsia="en-US"/>
              </w:rPr>
            </w:pPr>
            <w:r>
              <w:rPr>
                <w:b/>
              </w:rPr>
              <w:t>BUKOWINA SYCOWSKA</w:t>
            </w: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1.</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Szkoła Podstawowa</w:t>
            </w:r>
          </w:p>
        </w:tc>
      </w:tr>
      <w:tr w:rsidR="00000000">
        <w:tc>
          <w:tcPr>
            <w:tcW w:w="2915" w:type="dxa"/>
            <w:tcBorders>
              <w:top w:val="single" w:sz="4" w:space="0" w:color="000000"/>
              <w:left w:val="single" w:sz="4" w:space="0" w:color="000000"/>
              <w:bottom w:val="single" w:sz="4" w:space="0" w:color="000000"/>
              <w:right w:val="single" w:sz="4" w:space="0" w:color="000000"/>
            </w:tcBorders>
            <w:shd w:val="clear" w:color="auto" w:fill="FF99FF"/>
          </w:tcPr>
          <w:p w:rsidR="00000000" w:rsidRDefault="0045373A">
            <w:pPr>
              <w:jc w:val="center"/>
              <w:rPr>
                <w:rFonts w:ascii="Calibri" w:hAnsi="Calibri"/>
                <w:b/>
                <w:sz w:val="22"/>
                <w:szCs w:val="22"/>
                <w:lang w:eastAsia="en-US"/>
              </w:rPr>
            </w:pPr>
            <w:r>
              <w:rPr>
                <w:b/>
              </w:rPr>
              <w:lastRenderedPageBreak/>
              <w:t>SMOLNA</w:t>
            </w: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1.</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Szkoła Podstawowa</w:t>
            </w:r>
          </w:p>
        </w:tc>
      </w:tr>
      <w:tr w:rsidR="00000000">
        <w:tc>
          <w:tcPr>
            <w:tcW w:w="2915" w:type="dxa"/>
            <w:tcBorders>
              <w:top w:val="single" w:sz="4" w:space="0" w:color="000000"/>
              <w:left w:val="single" w:sz="4" w:space="0" w:color="000000"/>
              <w:bottom w:val="single" w:sz="4" w:space="0" w:color="000000"/>
              <w:right w:val="single" w:sz="4" w:space="0" w:color="000000"/>
            </w:tcBorders>
            <w:shd w:val="clear" w:color="auto" w:fill="C5E0B3"/>
          </w:tcPr>
          <w:p w:rsidR="00000000" w:rsidRDefault="0045373A">
            <w:pPr>
              <w:jc w:val="center"/>
              <w:rPr>
                <w:rFonts w:ascii="Calibri" w:hAnsi="Calibri"/>
                <w:b/>
                <w:sz w:val="22"/>
                <w:szCs w:val="22"/>
                <w:lang w:eastAsia="en-US"/>
              </w:rPr>
            </w:pPr>
            <w:r>
              <w:rPr>
                <w:b/>
              </w:rPr>
              <w:t>WABIENICE</w:t>
            </w: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1.</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Szkoła Podstawowa</w:t>
            </w:r>
          </w:p>
        </w:tc>
      </w:tr>
      <w:tr w:rsidR="00000000">
        <w:tc>
          <w:tcPr>
            <w:tcW w:w="2915" w:type="dxa"/>
            <w:tcBorders>
              <w:top w:val="single" w:sz="4" w:space="0" w:color="000000"/>
              <w:left w:val="single" w:sz="4" w:space="0" w:color="000000"/>
              <w:bottom w:val="single" w:sz="4" w:space="0" w:color="000000"/>
              <w:right w:val="single" w:sz="4" w:space="0" w:color="000000"/>
            </w:tcBorders>
            <w:shd w:val="clear" w:color="auto" w:fill="B4C6E7"/>
          </w:tcPr>
          <w:p w:rsidR="00000000" w:rsidRDefault="0045373A">
            <w:pPr>
              <w:jc w:val="center"/>
              <w:rPr>
                <w:rFonts w:ascii="Calibri" w:hAnsi="Calibri"/>
                <w:b/>
                <w:sz w:val="22"/>
                <w:szCs w:val="22"/>
                <w:lang w:eastAsia="en-US"/>
              </w:rPr>
            </w:pPr>
            <w:r>
              <w:rPr>
                <w:b/>
              </w:rPr>
              <w:t>MIĘDZYBÓRZ</w:t>
            </w: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1.</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Zespół Szkół Ponadgimnazjalnych (Technikum)</w:t>
            </w:r>
          </w:p>
        </w:tc>
      </w:tr>
      <w:tr w:rsidR="00000000">
        <w:trPr>
          <w:cantSplit/>
        </w:trPr>
        <w:tc>
          <w:tcPr>
            <w:tcW w:w="2915" w:type="dxa"/>
            <w:vMerge w:val="restart"/>
            <w:tcBorders>
              <w:top w:val="single" w:sz="4" w:space="0" w:color="000000"/>
              <w:left w:val="single" w:sz="4" w:space="0" w:color="000000"/>
              <w:bottom w:val="single" w:sz="4" w:space="0" w:color="000000"/>
              <w:right w:val="single" w:sz="4" w:space="0" w:color="000000"/>
            </w:tcBorders>
            <w:shd w:val="clear" w:color="auto" w:fill="FFE599"/>
          </w:tcPr>
          <w:p w:rsidR="00000000" w:rsidRDefault="0045373A">
            <w:pPr>
              <w:rPr>
                <w:rFonts w:ascii="Calibri" w:hAnsi="Calibri"/>
                <w:b/>
                <w:sz w:val="22"/>
                <w:szCs w:val="22"/>
                <w:shd w:val="clear" w:color="auto" w:fill="BFBFBF"/>
                <w:lang w:eastAsia="en-US"/>
              </w:rPr>
            </w:pPr>
          </w:p>
          <w:p w:rsidR="00000000" w:rsidRDefault="0045373A">
            <w:pPr>
              <w:jc w:val="center"/>
              <w:rPr>
                <w:rFonts w:ascii="Calibri" w:hAnsi="Calibri"/>
                <w:b/>
                <w:sz w:val="22"/>
                <w:szCs w:val="22"/>
                <w:lang w:eastAsia="en-US"/>
              </w:rPr>
            </w:pPr>
            <w:r>
              <w:rPr>
                <w:b/>
                <w:shd w:val="clear" w:color="auto" w:fill="FFE599"/>
              </w:rPr>
              <w:t>SYCÓW</w:t>
            </w: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jc w:val="both"/>
              <w:rPr>
                <w:rFonts w:ascii="Calibri" w:hAnsi="Calibri"/>
                <w:sz w:val="22"/>
                <w:szCs w:val="22"/>
                <w:lang w:eastAsia="en-US"/>
              </w:rPr>
            </w:pPr>
            <w:r>
              <w:t>1.</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Liceum Ogólnoksz</w:t>
            </w:r>
            <w:r>
              <w:t>tałcące</w:t>
            </w:r>
          </w:p>
        </w:tc>
      </w:tr>
      <w:tr w:rsidR="00000000">
        <w:trPr>
          <w:cantSplit/>
        </w:trPr>
        <w:tc>
          <w:tcPr>
            <w:tcW w:w="2915" w:type="dxa"/>
            <w:vMerge/>
            <w:tcBorders>
              <w:top w:val="single" w:sz="4" w:space="0" w:color="000000"/>
              <w:left w:val="single" w:sz="4" w:space="0" w:color="000000"/>
              <w:bottom w:val="single" w:sz="4" w:space="0" w:color="000000"/>
              <w:right w:val="single" w:sz="4" w:space="0" w:color="000000"/>
            </w:tcBorders>
            <w:vAlign w:val="center"/>
          </w:tcPr>
          <w:p w:rsidR="00000000" w:rsidRDefault="0045373A">
            <w:pPr>
              <w:rPr>
                <w:rFonts w:ascii="Calibri" w:hAnsi="Calibri"/>
                <w:b/>
                <w:sz w:val="22"/>
                <w:szCs w:val="22"/>
                <w:lang w:eastAsia="en-US"/>
              </w:rPr>
            </w:pP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2.</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Zespół Szkół Ponadgimnazjalnych (Technikum)</w:t>
            </w:r>
          </w:p>
        </w:tc>
      </w:tr>
      <w:tr w:rsidR="00000000">
        <w:tc>
          <w:tcPr>
            <w:tcW w:w="2915" w:type="dxa"/>
            <w:tcBorders>
              <w:top w:val="single" w:sz="4" w:space="0" w:color="000000"/>
              <w:left w:val="single" w:sz="4" w:space="0" w:color="000000"/>
              <w:bottom w:val="single" w:sz="4" w:space="0" w:color="000000"/>
              <w:right w:val="single" w:sz="4" w:space="0" w:color="000000"/>
            </w:tcBorders>
            <w:shd w:val="clear" w:color="auto" w:fill="E2EFD9"/>
          </w:tcPr>
          <w:p w:rsidR="00000000" w:rsidRDefault="0045373A">
            <w:pPr>
              <w:jc w:val="center"/>
              <w:rPr>
                <w:rFonts w:ascii="Calibri" w:hAnsi="Calibri"/>
                <w:b/>
                <w:sz w:val="22"/>
                <w:szCs w:val="22"/>
                <w:lang w:eastAsia="en-US"/>
              </w:rPr>
            </w:pPr>
            <w:r>
              <w:rPr>
                <w:b/>
              </w:rPr>
              <w:t>DZIADOWA KŁODA</w:t>
            </w: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1.</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 xml:space="preserve">Gimnazjum </w:t>
            </w:r>
          </w:p>
        </w:tc>
      </w:tr>
      <w:tr w:rsidR="00000000">
        <w:tc>
          <w:tcPr>
            <w:tcW w:w="2915" w:type="dxa"/>
            <w:tcBorders>
              <w:top w:val="single" w:sz="4" w:space="0" w:color="000000"/>
              <w:left w:val="single" w:sz="4" w:space="0" w:color="000000"/>
              <w:bottom w:val="single" w:sz="4" w:space="0" w:color="000000"/>
              <w:right w:val="single" w:sz="4" w:space="0" w:color="000000"/>
            </w:tcBorders>
            <w:shd w:val="clear" w:color="auto" w:fill="4472C4"/>
          </w:tcPr>
          <w:p w:rsidR="00000000" w:rsidRDefault="0045373A">
            <w:pPr>
              <w:jc w:val="center"/>
              <w:rPr>
                <w:rFonts w:ascii="Calibri" w:hAnsi="Calibri"/>
                <w:b/>
                <w:sz w:val="22"/>
                <w:szCs w:val="22"/>
                <w:lang w:eastAsia="en-US"/>
              </w:rPr>
            </w:pPr>
            <w:r>
              <w:rPr>
                <w:b/>
              </w:rPr>
              <w:t>DOBRZEŃ</w:t>
            </w:r>
          </w:p>
        </w:tc>
        <w:tc>
          <w:tcPr>
            <w:tcW w:w="980"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1.</w:t>
            </w:r>
          </w:p>
        </w:tc>
        <w:tc>
          <w:tcPr>
            <w:tcW w:w="5852" w:type="dxa"/>
            <w:tcBorders>
              <w:top w:val="single" w:sz="4" w:space="0" w:color="000000"/>
              <w:left w:val="single" w:sz="4" w:space="0" w:color="000000"/>
              <w:bottom w:val="single" w:sz="4" w:space="0" w:color="000000"/>
              <w:right w:val="single" w:sz="4" w:space="0" w:color="000000"/>
            </w:tcBorders>
          </w:tcPr>
          <w:p w:rsidR="00000000" w:rsidRDefault="0045373A">
            <w:pPr>
              <w:rPr>
                <w:rFonts w:ascii="Calibri" w:hAnsi="Calibri"/>
                <w:sz w:val="22"/>
                <w:szCs w:val="22"/>
                <w:lang w:eastAsia="en-US"/>
              </w:rPr>
            </w:pPr>
            <w:r>
              <w:t>Szkoła Podstawowa</w:t>
            </w:r>
          </w:p>
        </w:tc>
      </w:tr>
    </w:tbl>
    <w:p w:rsidR="00000000" w:rsidRDefault="0045373A">
      <w:pPr>
        <w:pStyle w:val="Standard"/>
        <w:rPr>
          <w:rFonts w:ascii="Mangal" w:hAnsi="Mangal" w:cs="Mangal"/>
        </w:rPr>
      </w:pPr>
    </w:p>
    <w:p w:rsidR="00000000" w:rsidRDefault="0045373A">
      <w:pPr>
        <w:rPr>
          <w:b/>
          <w:i/>
        </w:rPr>
      </w:pPr>
      <w:r>
        <w:rPr>
          <w:bCs/>
        </w:rPr>
        <w:t xml:space="preserve">CPV: </w:t>
      </w:r>
      <w:bookmarkEnd w:id="16"/>
      <w:bookmarkEnd w:id="17"/>
      <w:r>
        <w:rPr>
          <w:szCs w:val="22"/>
        </w:rPr>
        <w:t>80000000-4 Usługi edukacyjne i szkoleniowe</w:t>
      </w:r>
      <w:bookmarkEnd w:id="20"/>
    </w:p>
    <w:p w:rsidR="00000000" w:rsidRDefault="0045373A">
      <w:pPr>
        <w:jc w:val="both"/>
      </w:pPr>
    </w:p>
    <w:bookmarkEnd w:id="12"/>
    <w:bookmarkEnd w:id="13"/>
    <w:bookmarkEnd w:id="14"/>
    <w:bookmarkEnd w:id="15"/>
    <w:p w:rsidR="00000000" w:rsidRDefault="0045373A">
      <w:pPr>
        <w:jc w:val="both"/>
        <w:rPr>
          <w:b/>
          <w:i/>
          <w:sz w:val="28"/>
          <w:u w:val="single"/>
        </w:rPr>
      </w:pPr>
      <w:r>
        <w:rPr>
          <w:b/>
          <w:i/>
          <w:sz w:val="28"/>
          <w:u w:val="single"/>
        </w:rPr>
        <w:t>IV. Opis części zamówienia, jeżeli zamawiający dopuszcza składanie ofert częściowych</w:t>
      </w:r>
    </w:p>
    <w:p w:rsidR="00000000" w:rsidRDefault="0045373A">
      <w:pPr>
        <w:jc w:val="both"/>
        <w:rPr>
          <w:b/>
          <w:i/>
          <w:sz w:val="16"/>
          <w:u w:val="single"/>
        </w:rPr>
      </w:pPr>
    </w:p>
    <w:p w:rsidR="00000000" w:rsidRDefault="0045373A">
      <w:pPr>
        <w:jc w:val="both"/>
      </w:pPr>
      <w:r>
        <w:t>Za</w:t>
      </w:r>
      <w:r>
        <w:t xml:space="preserve">mawiający nie dopuszcza składanie ofert częściowych. </w:t>
      </w:r>
    </w:p>
    <w:p w:rsidR="00000000" w:rsidRDefault="0045373A">
      <w:pPr>
        <w:jc w:val="both"/>
        <w:rPr>
          <w:b/>
          <w:i/>
          <w:sz w:val="16"/>
          <w:u w:val="single"/>
        </w:rPr>
      </w:pPr>
    </w:p>
    <w:p w:rsidR="00000000" w:rsidRDefault="0045373A">
      <w:pPr>
        <w:jc w:val="both"/>
        <w:rPr>
          <w:b/>
          <w:i/>
          <w:sz w:val="28"/>
          <w:u w:val="single"/>
        </w:rPr>
      </w:pPr>
      <w:r>
        <w:rPr>
          <w:b/>
          <w:i/>
          <w:sz w:val="28"/>
          <w:u w:val="single"/>
        </w:rPr>
        <w:t>V. Informacja o przewidywanych zamówieniach uzupełniających, o których mowa w art 67 ust. 1 pkt. 6 i 7 lub art. 134 ust. 6 pkt 3, oraz okoliczności, po których zaistnieniu będą one udzielane, jeżeli za</w:t>
      </w:r>
      <w:r>
        <w:rPr>
          <w:b/>
          <w:i/>
          <w:sz w:val="28"/>
          <w:u w:val="single"/>
        </w:rPr>
        <w:t>mawiający przewiduje udzielenie takich zamówień</w:t>
      </w:r>
    </w:p>
    <w:p w:rsidR="00000000" w:rsidRDefault="0045373A">
      <w:pPr>
        <w:jc w:val="both"/>
        <w:rPr>
          <w:b/>
          <w:i/>
          <w:sz w:val="16"/>
          <w:u w:val="single"/>
        </w:rPr>
      </w:pPr>
    </w:p>
    <w:p w:rsidR="00000000" w:rsidRDefault="0045373A">
      <w:pPr>
        <w:jc w:val="both"/>
      </w:pPr>
      <w:r>
        <w:t>Zamawiający nie przewiduje dokonywania zamówień uzupełniających w trybie zamówienia                   z wolnej ręki, zgodnie z art. 67 ust. 1 pkt 6 i 7 pzp.</w:t>
      </w:r>
    </w:p>
    <w:p w:rsidR="00000000" w:rsidRDefault="0045373A">
      <w:pPr>
        <w:jc w:val="both"/>
        <w:rPr>
          <w:b/>
          <w:i/>
          <w:sz w:val="16"/>
          <w:u w:val="single"/>
        </w:rPr>
      </w:pPr>
    </w:p>
    <w:p w:rsidR="00000000" w:rsidRDefault="0045373A">
      <w:pPr>
        <w:jc w:val="both"/>
        <w:rPr>
          <w:b/>
          <w:i/>
          <w:sz w:val="28"/>
          <w:u w:val="single"/>
        </w:rPr>
      </w:pPr>
      <w:r>
        <w:rPr>
          <w:b/>
          <w:i/>
          <w:sz w:val="28"/>
          <w:u w:val="single"/>
        </w:rPr>
        <w:t>VI. Opis sposobu przedstawiania ofert wariantowyc</w:t>
      </w:r>
      <w:r>
        <w:rPr>
          <w:b/>
          <w:i/>
          <w:sz w:val="28"/>
          <w:u w:val="single"/>
        </w:rPr>
        <w:t>h oraz minimalne warunki, jakim muszą odpowiadać oferty wariantowe, jeżeli zamawiający dopuszcza ich składanie</w:t>
      </w:r>
    </w:p>
    <w:p w:rsidR="00000000" w:rsidRDefault="0045373A">
      <w:pPr>
        <w:jc w:val="both"/>
        <w:rPr>
          <w:b/>
          <w:i/>
          <w:sz w:val="16"/>
          <w:u w:val="single"/>
        </w:rPr>
      </w:pPr>
    </w:p>
    <w:p w:rsidR="00000000" w:rsidRDefault="0045373A">
      <w:pPr>
        <w:jc w:val="both"/>
      </w:pPr>
      <w:r>
        <w:t>Zamawiający nie dopuszcza składania ofert wariantowych.</w:t>
      </w:r>
    </w:p>
    <w:p w:rsidR="00000000" w:rsidRDefault="0045373A">
      <w:pPr>
        <w:jc w:val="both"/>
        <w:rPr>
          <w:b/>
          <w:i/>
          <w:sz w:val="16"/>
          <w:u w:val="single"/>
        </w:rPr>
      </w:pPr>
    </w:p>
    <w:p w:rsidR="00000000" w:rsidRDefault="0045373A">
      <w:pPr>
        <w:pStyle w:val="Nagwek7"/>
      </w:pPr>
      <w:r>
        <w:t>VII. Termin wykonania zamówienia</w:t>
      </w:r>
    </w:p>
    <w:p w:rsidR="00000000" w:rsidRDefault="0045373A">
      <w:pPr>
        <w:jc w:val="both"/>
        <w:rPr>
          <w:b/>
          <w:i/>
          <w:sz w:val="16"/>
          <w:u w:val="single"/>
        </w:rPr>
      </w:pPr>
    </w:p>
    <w:p w:rsidR="00000000" w:rsidRDefault="0045373A">
      <w:pPr>
        <w:jc w:val="both"/>
        <w:rPr>
          <w:b/>
          <w:bCs/>
        </w:rPr>
      </w:pPr>
      <w:bookmarkStart w:id="24" w:name="OLE_LINK67"/>
      <w:r>
        <w:t>Termin realizacji zadań:</w:t>
      </w:r>
      <w:r>
        <w:rPr>
          <w:b/>
          <w:bCs/>
        </w:rPr>
        <w:t xml:space="preserve"> od daty zawarcia umowy do dn</w:t>
      </w:r>
      <w:r>
        <w:rPr>
          <w:b/>
          <w:bCs/>
        </w:rPr>
        <w:t xml:space="preserve">ia do 15.06.2015, </w:t>
      </w:r>
      <w:r>
        <w:t>w tym:</w:t>
      </w:r>
    </w:p>
    <w:p w:rsidR="00000000" w:rsidRDefault="0045373A" w:rsidP="0045373A">
      <w:pPr>
        <w:numPr>
          <w:ilvl w:val="0"/>
          <w:numId w:val="39"/>
        </w:numPr>
        <w:tabs>
          <w:tab w:val="clear" w:pos="720"/>
          <w:tab w:val="num" w:pos="426"/>
        </w:tabs>
        <w:ind w:left="426" w:hanging="426"/>
        <w:jc w:val="both"/>
      </w:pPr>
      <w:r>
        <w:t xml:space="preserve">część merytoryczna projektu (zajęcia): </w:t>
      </w:r>
      <w:bookmarkStart w:id="25" w:name="OLE_LINK52"/>
      <w:r>
        <w:t>do dnia 27.02.2015 r. z wyjątkiem zajęć warsztatowych w zakresie sieci – od dnia 03.11.2014 r. do dnia 29.05.2015 r.</w:t>
      </w:r>
      <w:bookmarkEnd w:id="25"/>
    </w:p>
    <w:p w:rsidR="00000000" w:rsidRDefault="0045373A" w:rsidP="0045373A">
      <w:pPr>
        <w:numPr>
          <w:ilvl w:val="0"/>
          <w:numId w:val="39"/>
        </w:numPr>
        <w:tabs>
          <w:tab w:val="clear" w:pos="720"/>
          <w:tab w:val="num" w:pos="426"/>
        </w:tabs>
        <w:ind w:left="426" w:hanging="426"/>
        <w:jc w:val="both"/>
        <w:rPr>
          <w:u w:val="single"/>
        </w:rPr>
      </w:pPr>
      <w:r>
        <w:t>dokumentacja związana z realizacją projektu – na bieżąco, całość dokumentac</w:t>
      </w:r>
      <w:r>
        <w:t>ji: do dnia 16.03.2015 r. z wyjątkiem dokumentacji zajęć warsztatowych w zakresie sieci – do dnia 15.06.2015 r</w:t>
      </w:r>
      <w:bookmarkEnd w:id="24"/>
      <w:r>
        <w:t>.</w:t>
      </w:r>
    </w:p>
    <w:p w:rsidR="00000000" w:rsidRDefault="0045373A">
      <w:pPr>
        <w:jc w:val="both"/>
        <w:rPr>
          <w:i/>
          <w:sz w:val="16"/>
          <w:u w:val="single"/>
        </w:rPr>
      </w:pPr>
    </w:p>
    <w:p w:rsidR="00000000" w:rsidRDefault="0045373A">
      <w:pPr>
        <w:jc w:val="both"/>
        <w:rPr>
          <w:b/>
          <w:i/>
          <w:sz w:val="28"/>
          <w:u w:val="single"/>
        </w:rPr>
      </w:pPr>
      <w:r>
        <w:rPr>
          <w:b/>
          <w:i/>
          <w:sz w:val="28"/>
          <w:u w:val="single"/>
        </w:rPr>
        <w:t>VIII. Opis warunków udziału w postępowaniu oraz opis sposobu dokonywania oceny spełnienia tych warunków</w:t>
      </w:r>
    </w:p>
    <w:p w:rsidR="00000000" w:rsidRDefault="0045373A">
      <w:pPr>
        <w:jc w:val="both"/>
        <w:rPr>
          <w:b/>
          <w:i/>
          <w:sz w:val="16"/>
          <w:u w:val="single"/>
        </w:rPr>
      </w:pPr>
      <w:bookmarkStart w:id="26" w:name="OLE_LINK18"/>
    </w:p>
    <w:p w:rsidR="00000000" w:rsidRDefault="0045373A" w:rsidP="0045373A">
      <w:pPr>
        <w:numPr>
          <w:ilvl w:val="3"/>
          <w:numId w:val="6"/>
        </w:numPr>
        <w:tabs>
          <w:tab w:val="clear" w:pos="2880"/>
          <w:tab w:val="num" w:pos="284"/>
        </w:tabs>
        <w:ind w:left="284" w:hanging="284"/>
        <w:jc w:val="both"/>
      </w:pPr>
      <w:bookmarkStart w:id="27" w:name="OLE_LINK2"/>
      <w:r>
        <w:t>O udzielenie zamówienia mogą ubiegać s</w:t>
      </w:r>
      <w:r>
        <w:t>ię wykonawcy (zgodnie z art. 22 ust. 1 pzp), którzy:</w:t>
      </w:r>
      <w:bookmarkStart w:id="28" w:name="OLE_LINK61"/>
    </w:p>
    <w:p w:rsidR="00000000" w:rsidRDefault="0045373A" w:rsidP="0045373A">
      <w:pPr>
        <w:numPr>
          <w:ilvl w:val="4"/>
          <w:numId w:val="6"/>
        </w:numPr>
        <w:tabs>
          <w:tab w:val="clear" w:pos="3600"/>
          <w:tab w:val="num" w:pos="709"/>
        </w:tabs>
        <w:ind w:left="709" w:hanging="425"/>
        <w:jc w:val="both"/>
        <w:rPr>
          <w:bCs/>
        </w:rPr>
      </w:pPr>
      <w:bookmarkStart w:id="29" w:name="OLE_LINK34"/>
      <w:r>
        <w:t>Posiadają uprawnienia do wykonywania określonej działalności lub czynności, jeżeli ustawy nakładają obowią</w:t>
      </w:r>
      <w:bookmarkStart w:id="30" w:name="OLE_LINK12"/>
      <w:bookmarkStart w:id="31" w:name="OLE_LINK3"/>
      <w:r>
        <w:t xml:space="preserve">zek posiadania takich uprawnień: </w:t>
      </w:r>
      <w:bookmarkStart w:id="32" w:name="OLE_LINK53"/>
      <w:r>
        <w:t>Zamawiający uzna, że wykonawca spełnia warunek o ile</w:t>
      </w:r>
      <w:r>
        <w:rPr>
          <w:szCs w:val="22"/>
        </w:rPr>
        <w:t xml:space="preserve"> </w:t>
      </w:r>
      <w:r>
        <w:rPr>
          <w:bCs/>
          <w:szCs w:val="22"/>
        </w:rPr>
        <w:t>Wykonawca w</w:t>
      </w:r>
      <w:r>
        <w:rPr>
          <w:bCs/>
          <w:szCs w:val="22"/>
        </w:rPr>
        <w:t>ykaże, że posiada</w:t>
      </w:r>
      <w:r>
        <w:rPr>
          <w:b/>
          <w:szCs w:val="22"/>
        </w:rPr>
        <w:t xml:space="preserve"> </w:t>
      </w:r>
      <w:bookmarkStart w:id="33" w:name="OLE_LINK47"/>
      <w:r>
        <w:rPr>
          <w:szCs w:val="19"/>
          <w:shd w:val="clear" w:color="auto" w:fill="FBFFFF"/>
        </w:rPr>
        <w:t xml:space="preserve">uprawnienia do wykonywania działalności związanej z doskonaleniem zawodowym nauczycieli stosownie do przepisów </w:t>
      </w:r>
      <w:r>
        <w:rPr>
          <w:szCs w:val="19"/>
          <w:shd w:val="clear" w:color="auto" w:fill="FBFFFF"/>
        </w:rPr>
        <w:lastRenderedPageBreak/>
        <w:t>Rozporządzenia Ministra Edukacji Narodowej z dnia 19 listopada 2009 r. w sprawie placówek doskonalenia nauczycieli (Dz. U. nr 2</w:t>
      </w:r>
      <w:r>
        <w:rPr>
          <w:szCs w:val="19"/>
          <w:shd w:val="clear" w:color="auto" w:fill="FBFFFF"/>
        </w:rPr>
        <w:t xml:space="preserve">00, poz. 1537, z późn. zm.). Publiczna placówka doskonalenia nauczycieli musi posiadać akt założycielski, o którym mowa w </w:t>
      </w:r>
      <w:r>
        <w:rPr>
          <w:w w:val="128"/>
          <w:shd w:val="clear" w:color="auto" w:fill="FBFFFF"/>
        </w:rPr>
        <w:t xml:space="preserve">§ </w:t>
      </w:r>
      <w:r>
        <w:rPr>
          <w:szCs w:val="19"/>
          <w:shd w:val="clear" w:color="auto" w:fill="FBFFFF"/>
        </w:rPr>
        <w:t xml:space="preserve">2 ust. 1 ww. Rozporządzenia. Niepubliczna placówka doskonalenia nauczycieli musi </w:t>
      </w:r>
      <w:r>
        <w:rPr>
          <w:szCs w:val="19"/>
          <w:shd w:val="clear" w:color="auto" w:fill="FBFFFF"/>
        </w:rPr>
        <w:br/>
        <w:t>posiadać wpis do ewidencji prowadzonej przez samor</w:t>
      </w:r>
      <w:r>
        <w:rPr>
          <w:szCs w:val="19"/>
          <w:shd w:val="clear" w:color="auto" w:fill="FBFFFF"/>
        </w:rPr>
        <w:t xml:space="preserve">ząd województwa właściwy ze względu na siedzibę placówki doskonalenia zgodnie z </w:t>
      </w:r>
      <w:r>
        <w:rPr>
          <w:w w:val="122"/>
          <w:shd w:val="clear" w:color="auto" w:fill="FBFFFF"/>
        </w:rPr>
        <w:t xml:space="preserve">§ </w:t>
      </w:r>
      <w:r>
        <w:rPr>
          <w:szCs w:val="19"/>
          <w:shd w:val="clear" w:color="auto" w:fill="FBFFFF"/>
        </w:rPr>
        <w:t>24 ust. 1 ww. rozporządzenia</w:t>
      </w:r>
      <w:r>
        <w:t>.</w:t>
      </w:r>
      <w:bookmarkEnd w:id="32"/>
    </w:p>
    <w:bookmarkEnd w:id="31"/>
    <w:bookmarkEnd w:id="33"/>
    <w:p w:rsidR="00000000" w:rsidRDefault="0045373A" w:rsidP="0045373A">
      <w:pPr>
        <w:numPr>
          <w:ilvl w:val="4"/>
          <w:numId w:val="6"/>
        </w:numPr>
        <w:tabs>
          <w:tab w:val="clear" w:pos="3600"/>
          <w:tab w:val="num" w:pos="709"/>
        </w:tabs>
        <w:ind w:left="709" w:hanging="425"/>
        <w:jc w:val="both"/>
      </w:pPr>
      <w:r>
        <w:t xml:space="preserve">Posiadają niezbędną wiedzę i doświadczenie: </w:t>
      </w:r>
      <w:bookmarkStart w:id="34" w:name="OLE_LINK58"/>
      <w:r>
        <w:t xml:space="preserve">Zamawiający uzna, że Wykonawca spełnia warunek, jeżeli wykaże: </w:t>
      </w:r>
      <w:bookmarkStart w:id="35" w:name="OLE_LINK56"/>
      <w:r>
        <w:rPr>
          <w:szCs w:val="19"/>
          <w:shd w:val="clear" w:color="auto" w:fill="FBFFFF"/>
        </w:rPr>
        <w:t xml:space="preserve">w okresie ostatnich trzech lat przed </w:t>
      </w:r>
      <w:r>
        <w:rPr>
          <w:szCs w:val="19"/>
          <w:shd w:val="clear" w:color="auto" w:fill="FBFFFF"/>
        </w:rPr>
        <w:t>upływem terminu składania ofert, a jeżeli okres prowadzenia działalności jest krótszy – w tym okresie</w:t>
      </w:r>
      <w:bookmarkStart w:id="36" w:name="OLE_LINK64"/>
      <w:r>
        <w:rPr>
          <w:szCs w:val="19"/>
          <w:shd w:val="clear" w:color="auto" w:fill="FBFFFF"/>
        </w:rPr>
        <w:t xml:space="preserve">, realizację liczby co najmniej 1 000,00 form doskonalenia nauczycieli (wykłady, szkolenia, warsztaty, konsultacje, konferencje), potwierdzonych dowodami, </w:t>
      </w:r>
      <w:r>
        <w:rPr>
          <w:szCs w:val="19"/>
          <w:shd w:val="clear" w:color="auto" w:fill="FBFFFF"/>
        </w:rPr>
        <w:t>że zostały wykonane należycie (referencje, ewaluacje i inne dokumenty potwierdzające należyte wykonanie).</w:t>
      </w:r>
      <w:bookmarkEnd w:id="36"/>
    </w:p>
    <w:bookmarkEnd w:id="34"/>
    <w:bookmarkEnd w:id="35"/>
    <w:p w:rsidR="00000000" w:rsidRDefault="0045373A" w:rsidP="0045373A">
      <w:pPr>
        <w:numPr>
          <w:ilvl w:val="4"/>
          <w:numId w:val="6"/>
        </w:numPr>
        <w:tabs>
          <w:tab w:val="clear" w:pos="3600"/>
          <w:tab w:val="num" w:pos="709"/>
        </w:tabs>
        <w:ind w:left="709" w:hanging="425"/>
        <w:jc w:val="both"/>
      </w:pPr>
      <w:r>
        <w:t xml:space="preserve">Dysponują potencjałem technicznym. </w:t>
      </w:r>
      <w:bookmarkStart w:id="37" w:name="OLE_LINK48"/>
      <w:r>
        <w:t xml:space="preserve">Zamawiający nie stawia szczególnych wymagań w zakresie spełniania tego warunku. </w:t>
      </w:r>
      <w:bookmarkEnd w:id="37"/>
    </w:p>
    <w:p w:rsidR="00000000" w:rsidRDefault="0045373A" w:rsidP="0045373A">
      <w:pPr>
        <w:numPr>
          <w:ilvl w:val="4"/>
          <w:numId w:val="6"/>
        </w:numPr>
        <w:tabs>
          <w:tab w:val="clear" w:pos="3600"/>
          <w:tab w:val="num" w:pos="709"/>
        </w:tabs>
        <w:ind w:left="709" w:hanging="425"/>
        <w:jc w:val="both"/>
      </w:pPr>
      <w:bookmarkStart w:id="38" w:name="OLE_LINK60"/>
      <w:r>
        <w:t>Dysponują osobami zdolnymi do wyko</w:t>
      </w:r>
      <w:r>
        <w:t xml:space="preserve">nania </w:t>
      </w:r>
      <w:bookmarkStart w:id="39" w:name="OLE_LINK4"/>
      <w:r>
        <w:t>zamówienia</w:t>
      </w:r>
      <w:bookmarkStart w:id="40" w:name="OLE_LINK6"/>
      <w:bookmarkEnd w:id="30"/>
      <w:bookmarkEnd w:id="39"/>
      <w:r>
        <w:t xml:space="preserve">: </w:t>
      </w:r>
      <w:bookmarkStart w:id="41" w:name="OLE_LINK70"/>
      <w:bookmarkStart w:id="42" w:name="OLE_LINK39"/>
      <w:bookmarkStart w:id="43" w:name="OLE_LINK40"/>
      <w:bookmarkEnd w:id="40"/>
      <w:r>
        <w:t xml:space="preserve">Zamawiający uzna, że Wykonawca spełnia warunek, jeżeli wykaże że dysponuje lub będzie dysponował: minimum 30 osobami posiadającymi: </w:t>
      </w:r>
      <w:bookmarkStart w:id="44" w:name="OLE_LINK50"/>
    </w:p>
    <w:p w:rsidR="00000000" w:rsidRDefault="0045373A" w:rsidP="0045373A">
      <w:pPr>
        <w:pStyle w:val="Styl"/>
        <w:numPr>
          <w:ilvl w:val="0"/>
          <w:numId w:val="38"/>
        </w:numPr>
        <w:shd w:val="clear" w:color="auto" w:fill="FBFFFF"/>
        <w:tabs>
          <w:tab w:val="clear" w:pos="427"/>
          <w:tab w:val="num" w:pos="1134"/>
        </w:tabs>
        <w:ind w:left="1134" w:right="68" w:hanging="425"/>
        <w:rPr>
          <w:rFonts w:ascii="Times New Roman" w:hAnsi="Times New Roman" w:cs="Times New Roman"/>
          <w:sz w:val="24"/>
        </w:rPr>
      </w:pPr>
      <w:r>
        <w:rPr>
          <w:rFonts w:ascii="Times New Roman" w:hAnsi="Times New Roman" w:cs="Times New Roman"/>
          <w:sz w:val="24"/>
        </w:rPr>
        <w:t>wykształcenie wyższe II stopnia (każda osoba),</w:t>
      </w:r>
    </w:p>
    <w:p w:rsidR="00000000" w:rsidRDefault="0045373A" w:rsidP="0045373A">
      <w:pPr>
        <w:pStyle w:val="Styl"/>
        <w:numPr>
          <w:ilvl w:val="0"/>
          <w:numId w:val="38"/>
        </w:numPr>
        <w:shd w:val="clear" w:color="auto" w:fill="FBFFFF"/>
        <w:tabs>
          <w:tab w:val="clear" w:pos="427"/>
          <w:tab w:val="num" w:pos="1134"/>
        </w:tabs>
        <w:ind w:left="1134" w:right="68" w:hanging="425"/>
        <w:jc w:val="both"/>
        <w:rPr>
          <w:rFonts w:ascii="Times New Roman" w:hAnsi="Times New Roman" w:cs="Times New Roman"/>
          <w:sz w:val="24"/>
        </w:rPr>
      </w:pPr>
      <w:r>
        <w:rPr>
          <w:rFonts w:ascii="Times New Roman" w:hAnsi="Times New Roman" w:cs="Times New Roman"/>
          <w:sz w:val="24"/>
        </w:rPr>
        <w:t>doświadczenie trenerskie (szkoleniowe, tj. warsztatowe, wy</w:t>
      </w:r>
      <w:r>
        <w:rPr>
          <w:rFonts w:ascii="Times New Roman" w:hAnsi="Times New Roman" w:cs="Times New Roman"/>
          <w:sz w:val="24"/>
        </w:rPr>
        <w:t xml:space="preserve">kładowe, konsultacyjne, edukatorskie, eksperckie) w realizacji liczby minimum 10 form doskonalenia nauczycieli, w zakresie 19 ofert o których mowa w pkt. 4 rozdz. III SIWZ lub dowolnych 19 z 24 ofert ORE (każda osoba w zakresie przynajmniej 1 oferty, cały </w:t>
      </w:r>
      <w:r>
        <w:rPr>
          <w:rFonts w:ascii="Times New Roman" w:hAnsi="Times New Roman" w:cs="Times New Roman"/>
          <w:sz w:val="24"/>
        </w:rPr>
        <w:t>zespół łącznie – w zakresie 19 ofert  z pkt. 4 rozdz. III SIWZ lub ORE)</w:t>
      </w:r>
      <w:bookmarkEnd w:id="44"/>
    </w:p>
    <w:bookmarkEnd w:id="38"/>
    <w:bookmarkEnd w:id="41"/>
    <w:bookmarkEnd w:id="42"/>
    <w:bookmarkEnd w:id="43"/>
    <w:p w:rsidR="00000000" w:rsidRDefault="0045373A" w:rsidP="0045373A">
      <w:pPr>
        <w:numPr>
          <w:ilvl w:val="4"/>
          <w:numId w:val="6"/>
        </w:numPr>
        <w:tabs>
          <w:tab w:val="clear" w:pos="3600"/>
          <w:tab w:val="num" w:pos="709"/>
        </w:tabs>
        <w:ind w:left="709" w:hanging="425"/>
        <w:jc w:val="both"/>
      </w:pPr>
      <w:r>
        <w:t>Znajdują się w sytuacji ekonomicznej i finansowej zapewniającej wykonanie zamówienia</w:t>
      </w:r>
      <w:bookmarkStart w:id="45" w:name="OLE_LINK71"/>
      <w:bookmarkEnd w:id="29"/>
      <w:r>
        <w:t xml:space="preserve">:  Zamawiający nie stawia szczególnych wymagań w zakresie spełniania tego warunku. </w:t>
      </w:r>
    </w:p>
    <w:p w:rsidR="00000000" w:rsidRDefault="0045373A">
      <w:pPr>
        <w:pStyle w:val="Standard"/>
        <w:spacing w:line="100" w:lineRule="atLeast"/>
        <w:jc w:val="both"/>
        <w:rPr>
          <w:b/>
          <w:bCs/>
          <w:shd w:val="clear" w:color="auto" w:fill="FFFFFF"/>
        </w:rPr>
      </w:pPr>
    </w:p>
    <w:bookmarkEnd w:id="26"/>
    <w:bookmarkEnd w:id="27"/>
    <w:bookmarkEnd w:id="28"/>
    <w:bookmarkEnd w:id="45"/>
    <w:p w:rsidR="00000000" w:rsidRDefault="0045373A" w:rsidP="0045373A">
      <w:pPr>
        <w:numPr>
          <w:ilvl w:val="3"/>
          <w:numId w:val="6"/>
        </w:numPr>
        <w:tabs>
          <w:tab w:val="clear" w:pos="2880"/>
          <w:tab w:val="num" w:pos="284"/>
        </w:tabs>
        <w:ind w:left="284" w:hanging="284"/>
        <w:jc w:val="both"/>
      </w:pPr>
      <w:r>
        <w:t xml:space="preserve">Wykonawcy mogą </w:t>
      </w:r>
      <w:r>
        <w:t>wspólnie ubiegać się o udzielenie zamówienia. W takim przypadku wykonawcy ustanawiają pełnomocnika do reprezentowania ich w postępowaniu o udzielenie zamówienia albo reprezentowania w postępowaniu i zawarcia umowy w sprawie zamówienia publicznego, a przepi</w:t>
      </w:r>
      <w:r>
        <w:t>sy dotyczące wykonawcy stosuje się do nich odpowiednio.</w:t>
      </w:r>
    </w:p>
    <w:p w:rsidR="00000000" w:rsidRDefault="0045373A" w:rsidP="0045373A">
      <w:pPr>
        <w:numPr>
          <w:ilvl w:val="3"/>
          <w:numId w:val="6"/>
        </w:numPr>
        <w:tabs>
          <w:tab w:val="clear" w:pos="2880"/>
          <w:tab w:val="num" w:pos="284"/>
        </w:tabs>
        <w:ind w:left="284" w:hanging="284"/>
        <w:jc w:val="both"/>
      </w:pPr>
      <w:r>
        <w:t>O udzielenie zamówienia mogą ubiegać się Wykonawcy, którzy nie posiadają powodów do wykluczenia w okolicznościach, o których mowa w art. 24 ust. 1 pzp, gdyż Zamawiający wykluczy:</w:t>
      </w:r>
    </w:p>
    <w:p w:rsidR="00000000" w:rsidRDefault="0045373A" w:rsidP="0045373A">
      <w:pPr>
        <w:numPr>
          <w:ilvl w:val="4"/>
          <w:numId w:val="6"/>
        </w:numPr>
        <w:tabs>
          <w:tab w:val="clear" w:pos="3600"/>
          <w:tab w:val="num" w:pos="426"/>
        </w:tabs>
        <w:ind w:left="426" w:hanging="426"/>
        <w:jc w:val="both"/>
      </w:pPr>
      <w:r>
        <w:t>wykonawców, którzy wy</w:t>
      </w:r>
      <w:r>
        <w:t xml:space="preserve">rządzili szkodę, nie wykonując zamówienia lub wykonując je nienależycie, lub zostali zobowiązani do zapłaty kary umownej, jeżeli szkoda ta lub obowiązek zapłaty kary umownej wynosiły nie mniej niż 5% wartości realizowanego zamówienia i zostały stwierdzone </w:t>
      </w:r>
      <w:r>
        <w:t>orzeczeniem sądu, które uprawomocniło się w okresie 3 lat przed wszczęciem postępowania;</w:t>
      </w:r>
    </w:p>
    <w:p w:rsidR="00000000" w:rsidRDefault="0045373A" w:rsidP="0045373A">
      <w:pPr>
        <w:numPr>
          <w:ilvl w:val="4"/>
          <w:numId w:val="6"/>
        </w:numPr>
        <w:tabs>
          <w:tab w:val="clear" w:pos="3600"/>
          <w:tab w:val="num" w:pos="426"/>
        </w:tabs>
        <w:ind w:left="426" w:hanging="426"/>
        <w:jc w:val="both"/>
      </w:pPr>
      <w:r>
        <w:t>wykonawców, z którymi dany zamawiający rozwiązał albo wypowiedział umowę w sprawie zamówienia publicznego albo odstąpił od umowy w sprawie zamówienia publicznego, z po</w:t>
      </w:r>
      <w:r>
        <w:t>wodu okoliczności, za które wykonawca ponosi odpowiedzialność, jeżeli rozwiązanie albo wypowiedzenie umowy albo odstąpienie od niej nastąpiło w okresie 3 lat przed wszczęciem postępowania, a wartość niezrealizowanego zamówienia wyniosła co najmniej 5% wart</w:t>
      </w:r>
      <w:r>
        <w:t>ości umowy;</w:t>
      </w:r>
    </w:p>
    <w:p w:rsidR="00000000" w:rsidRDefault="0045373A" w:rsidP="0045373A">
      <w:pPr>
        <w:numPr>
          <w:ilvl w:val="4"/>
          <w:numId w:val="6"/>
        </w:numPr>
        <w:tabs>
          <w:tab w:val="clear" w:pos="3600"/>
          <w:tab w:val="num" w:pos="426"/>
        </w:tabs>
        <w:ind w:left="426" w:hanging="426"/>
        <w:jc w:val="both"/>
      </w:pPr>
      <w:r>
        <w:t xml:space="preserve">wykonawców, w stosunku do których otwarto likwidację lub których upadłość ogłoszono, z </w:t>
      </w:r>
      <w:r>
        <w:lastRenderedPageBreak/>
        <w:t>wyjątkiem wykonawców, którzy po ogłoszeniu upadłości zawarli układ zatwierdzony prawomocnym postanowieniem sądu, jeżeli układ nie przewiduje zaspokojenia wie</w:t>
      </w:r>
      <w:r>
        <w:t>rzycieli przez likwidację majątku upadłego;</w:t>
      </w:r>
    </w:p>
    <w:p w:rsidR="00000000" w:rsidRDefault="0045373A" w:rsidP="0045373A">
      <w:pPr>
        <w:numPr>
          <w:ilvl w:val="4"/>
          <w:numId w:val="6"/>
        </w:numPr>
        <w:tabs>
          <w:tab w:val="clear" w:pos="3600"/>
          <w:tab w:val="num" w:pos="426"/>
        </w:tabs>
        <w:ind w:left="426" w:hanging="426"/>
        <w:jc w:val="both"/>
      </w:pPr>
      <w:r>
        <w:t>wykonawców, którzy zalegają z uiszczeniem podatków, opłat lub składek na ubezpieczenia społeczne lub zdrowotne, z wyjątkiem przypadków gdy uzyskali oni przewidziane prawem zwolnienie, odroczenie, rozłożenie na ra</w:t>
      </w:r>
      <w:r>
        <w:t>ty zaległych płatności lub wstrzymanie w całości wykonania decyzji właściwego organu;</w:t>
      </w:r>
    </w:p>
    <w:p w:rsidR="00000000" w:rsidRDefault="0045373A" w:rsidP="0045373A">
      <w:pPr>
        <w:numPr>
          <w:ilvl w:val="4"/>
          <w:numId w:val="6"/>
        </w:numPr>
        <w:tabs>
          <w:tab w:val="clear" w:pos="3600"/>
          <w:tab w:val="num" w:pos="426"/>
        </w:tabs>
        <w:ind w:left="426" w:hanging="426"/>
        <w:jc w:val="both"/>
      </w:pPr>
      <w:r>
        <w:t>osoby fizyczne, które prawomocnie skazano za przestępstwo popełnione w związku z postępowaniem o udzielenie zamówienia, przestępstwo przeciwko prawom osób wykonujących pr</w:t>
      </w:r>
      <w:r>
        <w:t xml:space="preserve">acę zarobkową, przestępstwo przeciwko środowisku, przestępstwo przekupstwa, przestępstwo przeciwko obrotowi gospodarczemu lub inne przestępstwo popełnione w celu osiągnięcia korzyści majątkowych, a także za przestępstwo skarbowe lub przestępstwo udziału w </w:t>
      </w:r>
      <w:r>
        <w:t>zorganizowanej grupie albo związku mających na celu popełnienie przestępstwa lub przestępstwa skarbowego;</w:t>
      </w:r>
    </w:p>
    <w:p w:rsidR="00000000" w:rsidRDefault="0045373A" w:rsidP="0045373A">
      <w:pPr>
        <w:numPr>
          <w:ilvl w:val="4"/>
          <w:numId w:val="6"/>
        </w:numPr>
        <w:tabs>
          <w:tab w:val="clear" w:pos="3600"/>
          <w:tab w:val="num" w:pos="426"/>
        </w:tabs>
        <w:ind w:left="426" w:hanging="426"/>
        <w:jc w:val="both"/>
      </w:pPr>
      <w:r>
        <w:t>spółki jawne, których wspólnika prawomocnie skazano za przestępstwo popełnione w związku z postępowaniem o udzielenie zamówienia, przestępstwo przeciw</w:t>
      </w:r>
      <w:r>
        <w:t>ko prawom osób wykonujących pracę zarobkową, przestępstwo przeciwko środowisku, przestępstwo przekupstwa, przestępstwo przeciwko obrotowi gospodarczemu lub inne przestępstwo popełnione w celu osiągnięcia korzyści majątkowych, a także za przestępstwo skarbo</w:t>
      </w:r>
      <w:r>
        <w:t>we lub przestępstwo udziału w zorganizowanej grupie albo związku mających na celu popełnienie przestępstwa lub przestępstwa skarbowego;</w:t>
      </w:r>
    </w:p>
    <w:p w:rsidR="00000000" w:rsidRDefault="0045373A" w:rsidP="0045373A">
      <w:pPr>
        <w:numPr>
          <w:ilvl w:val="4"/>
          <w:numId w:val="6"/>
        </w:numPr>
        <w:tabs>
          <w:tab w:val="clear" w:pos="3600"/>
          <w:tab w:val="num" w:pos="426"/>
        </w:tabs>
        <w:ind w:left="426" w:hanging="426"/>
        <w:jc w:val="both"/>
      </w:pPr>
      <w:r>
        <w:t>spółki partnerskie, których partnera lub członka zarządu prawomocnie skazano za przestępstwo popełnione w związku z post</w:t>
      </w:r>
      <w:r>
        <w:t>ępowaniem o udzielenie zamówienia, przestępstwo przeciwko prawom osób wykonujących pracę zarobkową, przestępstwo przeciwko środowisku, przestępstwo przekupstwa, przestępstwo przeciwko obrotowi gospodarczemu lub inne przestępstwo popełnione w celu osiągnięc</w:t>
      </w:r>
      <w:r>
        <w:t>ia korzyści majątkowych, a także za przestępstwo skarbowe lub przestępstwo udziału w zorganizowanej grupie albo związku mających na celu popełnienie przestępstwa lub przestępstwa skarbowego;</w:t>
      </w:r>
    </w:p>
    <w:p w:rsidR="00000000" w:rsidRDefault="0045373A" w:rsidP="0045373A">
      <w:pPr>
        <w:numPr>
          <w:ilvl w:val="4"/>
          <w:numId w:val="6"/>
        </w:numPr>
        <w:tabs>
          <w:tab w:val="clear" w:pos="3600"/>
          <w:tab w:val="num" w:pos="426"/>
        </w:tabs>
        <w:ind w:left="426" w:hanging="426"/>
        <w:jc w:val="both"/>
      </w:pPr>
      <w:r>
        <w:t>spółki komandytowe oraz spółki komandytowo-akcyjne, których kompl</w:t>
      </w:r>
      <w:r>
        <w:t>ementariusza prawomocnie skazano za przestępstwo popełnione w związku z postępowaniem o udzielenie zamówienia, przestępstwo przeciwko prawom osób wykonujących pracę zarobkową, przestępstwo przeciwko środowisku, przestępstwo przekupstwa, przestępstwo przeci</w:t>
      </w:r>
      <w:r>
        <w:t>wko obrotowi gospodarczemu lub inne przestępstwo popełnione w celu osiągnięcia korzyści majątkowych, a także za przestępstwo skarbowe lub przestępstwo udziału w zorganizowanej grupie albo związku mających na celu popełnienie przestępstwa lub przestępstwa s</w:t>
      </w:r>
      <w:r>
        <w:t>karbowego;</w:t>
      </w:r>
    </w:p>
    <w:p w:rsidR="00000000" w:rsidRDefault="0045373A" w:rsidP="0045373A">
      <w:pPr>
        <w:numPr>
          <w:ilvl w:val="4"/>
          <w:numId w:val="6"/>
        </w:numPr>
        <w:tabs>
          <w:tab w:val="clear" w:pos="3600"/>
          <w:tab w:val="num" w:pos="426"/>
        </w:tabs>
        <w:ind w:left="426" w:hanging="426"/>
        <w:jc w:val="both"/>
      </w:pPr>
      <w:r>
        <w:t>osoby prawne, których urzędującego członka organu zarządzającego prawomocnie skazano za przestępstwo popełnione w związku z postępowaniem o udzielenie zamówienia, przestępstwo przeciwko prawom osób wykonujących pracę zarobkową, przestępstwo prze</w:t>
      </w:r>
      <w:r>
        <w:t>ciwko środowisku, przestępstwo przekupstwa, przestępstwo przeciwko obrotowi gospodarczemu lub inne przestępstwo popełnione w celu osiągnięcia korzyści majątkowych, a także za przestępstwo skarbowe lub przestępstwo udziału w zorganizowanej grupie albo związ</w:t>
      </w:r>
      <w:r>
        <w:t>ku mających na celu popełnienie przestępstwa lub przestępstwa skarbowego;</w:t>
      </w:r>
    </w:p>
    <w:p w:rsidR="00000000" w:rsidRDefault="0045373A" w:rsidP="0045373A">
      <w:pPr>
        <w:numPr>
          <w:ilvl w:val="4"/>
          <w:numId w:val="6"/>
        </w:numPr>
        <w:tabs>
          <w:tab w:val="clear" w:pos="3600"/>
          <w:tab w:val="num" w:pos="426"/>
        </w:tabs>
        <w:ind w:left="426" w:hanging="426"/>
        <w:jc w:val="both"/>
      </w:pPr>
      <w:r>
        <w:t>podmioty zbiorowe, wobec których sąd orzekł zakaz ubiegania się o zamówienia na podstawie przepisów o odpowiedzialności podmiotów zbiorowych za czyny zabronione pod groźbą kary;</w:t>
      </w:r>
    </w:p>
    <w:p w:rsidR="00000000" w:rsidRDefault="0045373A" w:rsidP="0045373A">
      <w:pPr>
        <w:numPr>
          <w:ilvl w:val="4"/>
          <w:numId w:val="6"/>
        </w:numPr>
        <w:tabs>
          <w:tab w:val="clear" w:pos="3600"/>
          <w:tab w:val="num" w:pos="426"/>
        </w:tabs>
        <w:ind w:left="426" w:hanging="426"/>
        <w:jc w:val="both"/>
      </w:pPr>
      <w:r>
        <w:t>wyko</w:t>
      </w:r>
      <w:r>
        <w:t xml:space="preserve">nawców będących osobami fizycznymi, które prawomocnie skazano za przestępstwo, o </w:t>
      </w:r>
      <w:r>
        <w:lastRenderedPageBreak/>
        <w:t>którym mowa w art. 9 lub art. 10 ustawy z dnia 15 czerwca 2012 r. o skutkach powierzania wykonywania pracy cudzoziemcom przebywającym wbrew przepisom na terytorium Rzeczypospo</w:t>
      </w:r>
      <w:r>
        <w:t>litej Polskiej (Dz. U. poz. 769) - przez okres 1 roku od dnia uprawomocnienia się wyroku;</w:t>
      </w:r>
    </w:p>
    <w:p w:rsidR="00000000" w:rsidRDefault="0045373A" w:rsidP="0045373A">
      <w:pPr>
        <w:numPr>
          <w:ilvl w:val="4"/>
          <w:numId w:val="6"/>
        </w:numPr>
        <w:tabs>
          <w:tab w:val="clear" w:pos="3600"/>
          <w:tab w:val="num" w:pos="426"/>
        </w:tabs>
        <w:ind w:left="426" w:hanging="426"/>
        <w:jc w:val="both"/>
      </w:pPr>
      <w:r>
        <w:t>wykonawców będących spółką jawną, spółką partnerską, spółką komandytową, spółką komandytowo-akcyjną lub osobą prawną, których odpowiednio wspólnika, partnera, członka</w:t>
      </w:r>
      <w:r>
        <w:t xml:space="preserve"> zarządu, komplementariusza lub urzędującego członka organu zarządzającego prawomocnie skazano za przestępstwo, o którym mowa w art. 9 lub art. 10 ustawy z dnia 15 czerwca 2012 r. o skutkach powierzania wykonywania pracy cudzoziemcom przebywającym wbrew pr</w:t>
      </w:r>
      <w:r>
        <w:t>zepisom na terytorium Rzeczypospolitej Polskiej – przez okres 1 roku od dnia uprawomocnienia się wyroku</w:t>
      </w:r>
    </w:p>
    <w:p w:rsidR="00000000" w:rsidRDefault="0045373A">
      <w:pPr>
        <w:ind w:left="426"/>
        <w:jc w:val="both"/>
      </w:pPr>
    </w:p>
    <w:p w:rsidR="00000000" w:rsidRDefault="0045373A" w:rsidP="0045373A">
      <w:pPr>
        <w:numPr>
          <w:ilvl w:val="3"/>
          <w:numId w:val="6"/>
        </w:numPr>
        <w:tabs>
          <w:tab w:val="clear" w:pos="2880"/>
          <w:tab w:val="num" w:pos="284"/>
        </w:tabs>
        <w:ind w:left="284" w:hanging="284"/>
        <w:jc w:val="both"/>
      </w:pPr>
      <w:r>
        <w:t>Z postępowania o udzielenie zamówienia wyklucza się również wykonawców (zgodnie z art. 24 ust. 2 pzp), którzy:</w:t>
      </w:r>
    </w:p>
    <w:p w:rsidR="00000000" w:rsidRDefault="0045373A">
      <w:pPr>
        <w:ind w:firstLine="431"/>
        <w:jc w:val="both"/>
      </w:pPr>
    </w:p>
    <w:p w:rsidR="00000000" w:rsidRDefault="0045373A">
      <w:pPr>
        <w:tabs>
          <w:tab w:val="left" w:pos="426"/>
        </w:tabs>
        <w:ind w:left="426" w:hanging="426"/>
        <w:jc w:val="both"/>
      </w:pPr>
      <w:r>
        <w:t>1)</w:t>
      </w:r>
      <w:r>
        <w:tab/>
        <w:t>wykonywali bezpośrednio czynności zw</w:t>
      </w:r>
      <w:r>
        <w:t>iązane z przygotowaniem prowadzonego postępowania, z wyłączeniem czynności wykonywanych podczas dialogu technicznego, o którym mowa w art. 31a ust. 1, lub posługiwali się w celu sporządzenia oferty osobami uczestniczącymi w dokonywaniu tych czynności, chyb</w:t>
      </w:r>
      <w:r>
        <w:t>a że udział tych wykonawców w postępowaniu nie utrudni uczciwej konkurencji; przepisu nie stosuje się do wykonawców, którym udziela się zamówienia na podstawie art. 62 ust. 1 pkt 2 lub art. 67 ust. 1 pkt 1 i 2;</w:t>
      </w:r>
    </w:p>
    <w:p w:rsidR="00000000" w:rsidRDefault="0045373A">
      <w:pPr>
        <w:tabs>
          <w:tab w:val="left" w:pos="426"/>
        </w:tabs>
        <w:ind w:left="426" w:hanging="426"/>
        <w:jc w:val="both"/>
      </w:pPr>
      <w:r>
        <w:t>2)</w:t>
      </w:r>
      <w:r>
        <w:tab/>
        <w:t>nie wnieśli wadium do upływu terminu skład</w:t>
      </w:r>
      <w:r>
        <w:t>ania ofert, na przedłużony okres związania ofertą lub w terminie, o którym mowa w art. 46 ust. 3, albo nie zgodzili się na przedłużenie okresu związania ofertą;</w:t>
      </w:r>
    </w:p>
    <w:p w:rsidR="00000000" w:rsidRDefault="0045373A">
      <w:pPr>
        <w:tabs>
          <w:tab w:val="left" w:pos="426"/>
        </w:tabs>
        <w:ind w:left="426" w:hanging="426"/>
        <w:jc w:val="both"/>
      </w:pPr>
      <w:r>
        <w:t>3)</w:t>
      </w:r>
      <w:r>
        <w:tab/>
        <w:t>złożyli nieprawdziwe informacje mające wpływ lub mogące mieć wpływ na wynik prowadzonego pos</w:t>
      </w:r>
      <w:r>
        <w:t>tępowania;</w:t>
      </w:r>
    </w:p>
    <w:p w:rsidR="00000000" w:rsidRDefault="0045373A">
      <w:pPr>
        <w:tabs>
          <w:tab w:val="left" w:pos="426"/>
        </w:tabs>
        <w:ind w:left="426" w:hanging="426"/>
        <w:jc w:val="both"/>
      </w:pPr>
      <w:r>
        <w:t>4)</w:t>
      </w:r>
      <w:r>
        <w:tab/>
        <w:t>nie wykazali spełniania warunków udziału w postępowaniu;</w:t>
      </w:r>
    </w:p>
    <w:p w:rsidR="00000000" w:rsidRDefault="0045373A">
      <w:pPr>
        <w:tabs>
          <w:tab w:val="left" w:pos="426"/>
        </w:tabs>
        <w:ind w:left="426" w:hanging="426"/>
        <w:jc w:val="both"/>
      </w:pPr>
      <w:r>
        <w:t>5)</w:t>
      </w:r>
      <w:r>
        <w:tab/>
        <w:t>należąc do tej samej grupy kapitałowej, w rozumieniu ustawy z dnia 16 lutego 2007 r. o ochronie konkurencji i konsumentów (Dz. U. Nr 50, poz. 331, z późn. zm.), złożyli odrębne ofert</w:t>
      </w:r>
      <w:r>
        <w:t>y lub wnioski o dopuszczenie do udziału w tym samym postępowaniu, chyba że wykażą, że istniejące między nimi powiązania nie prowadzą do zachwiania uczciwej konkurencji pomiędzy wykonawcami w postępowaniu o udzielenie zamówienia.</w:t>
      </w:r>
    </w:p>
    <w:p w:rsidR="00000000" w:rsidRDefault="0045373A"/>
    <w:p w:rsidR="00000000" w:rsidRDefault="0045373A" w:rsidP="0045373A">
      <w:pPr>
        <w:numPr>
          <w:ilvl w:val="3"/>
          <w:numId w:val="6"/>
        </w:numPr>
        <w:tabs>
          <w:tab w:val="clear" w:pos="2880"/>
          <w:tab w:val="num" w:pos="284"/>
        </w:tabs>
        <w:ind w:left="284" w:hanging="284"/>
        <w:jc w:val="both"/>
      </w:pPr>
      <w:r>
        <w:t>Zamawiający zawiadomi równ</w:t>
      </w:r>
      <w:r>
        <w:t>ocześnie wykonawców, którzy zostali wykluczeni z postępowania o udzielenie zamówienia, podając uzasadnienie faktyczne i prawne, z zastrzeżeniem art. 92 ust. 1 pkt. 3 pzp. Ofertę wykonawcy wykluczonego uznaje się za odrzuconą.</w:t>
      </w:r>
    </w:p>
    <w:p w:rsidR="00000000" w:rsidRDefault="0045373A" w:rsidP="0045373A">
      <w:pPr>
        <w:numPr>
          <w:ilvl w:val="3"/>
          <w:numId w:val="6"/>
        </w:numPr>
        <w:tabs>
          <w:tab w:val="clear" w:pos="2880"/>
          <w:tab w:val="num" w:pos="284"/>
        </w:tabs>
        <w:ind w:left="284" w:hanging="284"/>
        <w:jc w:val="both"/>
      </w:pPr>
      <w:r>
        <w:t>Stwierdzenie spełnienia warunk</w:t>
      </w:r>
      <w:r>
        <w:t>ów wymaganych od wykonawców odbędzie się poprzez analizę i ocenę oświadczeń i dokumentów żądanych od wykonawcy (metodą spełnia/nie spełnia) przez powołaną u zamawiającego Komisję.</w:t>
      </w:r>
    </w:p>
    <w:p w:rsidR="00000000" w:rsidRDefault="0045373A">
      <w:pPr>
        <w:jc w:val="both"/>
        <w:rPr>
          <w:b/>
          <w:i/>
          <w:sz w:val="16"/>
          <w:u w:val="single"/>
        </w:rPr>
      </w:pPr>
    </w:p>
    <w:p w:rsidR="00000000" w:rsidRDefault="0045373A">
      <w:pPr>
        <w:jc w:val="both"/>
        <w:rPr>
          <w:b/>
          <w:i/>
          <w:sz w:val="28"/>
          <w:u w:val="single"/>
        </w:rPr>
      </w:pPr>
      <w:bookmarkStart w:id="46" w:name="OLE_LINK54"/>
      <w:r>
        <w:rPr>
          <w:b/>
          <w:i/>
          <w:sz w:val="28"/>
          <w:u w:val="single"/>
        </w:rPr>
        <w:t xml:space="preserve">IX. Informacja o obowiązku osobistego wykonania przez wykonawcę kluczowych </w:t>
      </w:r>
      <w:r>
        <w:rPr>
          <w:b/>
          <w:i/>
          <w:sz w:val="28"/>
          <w:u w:val="single"/>
        </w:rPr>
        <w:t>części zamówienia, jeżeli zamawiający dokonuje takiego zastrzeżenia zgodnie z art. 36a ust. 2</w:t>
      </w:r>
    </w:p>
    <w:p w:rsidR="00000000" w:rsidRDefault="0045373A">
      <w:pPr>
        <w:jc w:val="both"/>
        <w:rPr>
          <w:b/>
          <w:i/>
          <w:sz w:val="28"/>
          <w:u w:val="single"/>
        </w:rPr>
      </w:pPr>
    </w:p>
    <w:p w:rsidR="00000000" w:rsidRDefault="0045373A">
      <w:pPr>
        <w:jc w:val="both"/>
        <w:rPr>
          <w:b/>
          <w:i/>
          <w:sz w:val="28"/>
        </w:rPr>
      </w:pPr>
      <w:r>
        <w:t xml:space="preserve">Zamawiający wymaga osobistego wykonania kluczowych części zamówienia przez Wykonawcę, </w:t>
      </w:r>
      <w:r>
        <w:lastRenderedPageBreak/>
        <w:t>przy czym za kluczowe części zamówienia uważa się w przedmiotowym postępowa</w:t>
      </w:r>
      <w:r>
        <w:t>niu: całość przedmiotu zamówienia</w:t>
      </w:r>
    </w:p>
    <w:bookmarkEnd w:id="46"/>
    <w:p w:rsidR="00000000" w:rsidRDefault="0045373A">
      <w:pPr>
        <w:jc w:val="both"/>
        <w:rPr>
          <w:b/>
          <w:i/>
          <w:sz w:val="28"/>
          <w:u w:val="single"/>
        </w:rPr>
      </w:pPr>
    </w:p>
    <w:p w:rsidR="00000000" w:rsidRDefault="0045373A">
      <w:pPr>
        <w:jc w:val="both"/>
        <w:rPr>
          <w:b/>
          <w:i/>
          <w:sz w:val="28"/>
          <w:u w:val="single"/>
        </w:rPr>
      </w:pPr>
      <w:r>
        <w:rPr>
          <w:b/>
          <w:i/>
          <w:sz w:val="28"/>
          <w:u w:val="single"/>
        </w:rPr>
        <w:t>X. Wykaz oświadczeń i dokumentów, jakie mają dostarczyć wykonawcy w celu potwierdzenia spełniania warunków udziału w postępowaniu</w:t>
      </w:r>
    </w:p>
    <w:p w:rsidR="00000000" w:rsidRDefault="0045373A">
      <w:pPr>
        <w:jc w:val="both"/>
        <w:rPr>
          <w:b/>
          <w:i/>
          <w:sz w:val="16"/>
          <w:u w:val="single"/>
        </w:rPr>
      </w:pPr>
    </w:p>
    <w:p w:rsidR="00000000" w:rsidRDefault="0045373A" w:rsidP="0045373A">
      <w:pPr>
        <w:numPr>
          <w:ilvl w:val="1"/>
          <w:numId w:val="8"/>
        </w:numPr>
        <w:tabs>
          <w:tab w:val="clear" w:pos="1440"/>
          <w:tab w:val="num" w:pos="284"/>
        </w:tabs>
        <w:ind w:left="284" w:hanging="284"/>
        <w:jc w:val="both"/>
        <w:rPr>
          <w:b/>
          <w:bCs/>
          <w:color w:val="000000"/>
        </w:rPr>
      </w:pPr>
      <w:bookmarkStart w:id="47" w:name="OLE_LINK35"/>
      <w:bookmarkStart w:id="48" w:name="OLE_LINK19"/>
      <w:bookmarkStart w:id="49" w:name="OLE_LINK26"/>
      <w:r>
        <w:rPr>
          <w:b/>
          <w:bCs/>
        </w:rPr>
        <w:t>W celu wykazania spełniania przez Wykonawcę warunków, o których mowa w art. 22 ust. 1 pzp,</w:t>
      </w:r>
      <w:r>
        <w:rPr>
          <w:b/>
          <w:bCs/>
        </w:rPr>
        <w:t xml:space="preserve"> których opis  sposobu oceny spełniania został dokonany w Ogłoszeniu o zamówieniu oraz rozdz. VIII pkt. 1 SIWZ do oferty należy załączyć oświadczenie Wykonawcy o spełnianiu warunków udziału w postępowaniu określonych w art. 22 ust.1 ustawy - wg załącznika </w:t>
      </w:r>
      <w:r>
        <w:rPr>
          <w:b/>
          <w:bCs/>
        </w:rPr>
        <w:t>nr 3 do SIWZ</w:t>
      </w:r>
      <w:bookmarkEnd w:id="47"/>
      <w:r>
        <w:rPr>
          <w:b/>
          <w:bCs/>
        </w:rPr>
        <w:t xml:space="preserve"> oraz:</w:t>
      </w:r>
    </w:p>
    <w:p w:rsidR="00000000" w:rsidRDefault="0045373A">
      <w:pPr>
        <w:ind w:left="1080"/>
        <w:jc w:val="both"/>
        <w:rPr>
          <w:color w:val="000000"/>
        </w:rPr>
      </w:pPr>
    </w:p>
    <w:p w:rsidR="00000000" w:rsidRDefault="0045373A">
      <w:pPr>
        <w:pStyle w:val="Nagwek7"/>
        <w:rPr>
          <w:b w:val="0"/>
          <w:bCs/>
          <w:sz w:val="20"/>
        </w:rPr>
      </w:pPr>
      <w:bookmarkStart w:id="50" w:name="OLE_LINK62"/>
      <w:bookmarkStart w:id="51" w:name="OLE_LINK49"/>
      <w:r>
        <w:rPr>
          <w:b w:val="0"/>
          <w:bCs/>
          <w:sz w:val="20"/>
        </w:rPr>
        <w:t xml:space="preserve">W celu potwierdzenia, że Wykonawca spełnia warunki dotyczące posiadania </w:t>
      </w:r>
      <w:bookmarkEnd w:id="51"/>
      <w:r>
        <w:rPr>
          <w:b w:val="0"/>
          <w:bCs/>
          <w:sz w:val="20"/>
        </w:rPr>
        <w:t>uprawnień do wykonywania określonej działalności lub czynności, jeżeli ustawy nakładają obowiązek posiadania takich uprawnień:</w:t>
      </w:r>
    </w:p>
    <w:p w:rsidR="00000000" w:rsidRDefault="0045373A"/>
    <w:p w:rsidR="00000000" w:rsidRDefault="0045373A" w:rsidP="0045373A">
      <w:pPr>
        <w:numPr>
          <w:ilvl w:val="1"/>
          <w:numId w:val="26"/>
        </w:numPr>
        <w:jc w:val="both"/>
      </w:pPr>
      <w:bookmarkStart w:id="52" w:name="OLE_LINK33"/>
      <w:r>
        <w:rPr>
          <w:szCs w:val="19"/>
          <w:shd w:val="clear" w:color="auto" w:fill="FBFFFF"/>
        </w:rPr>
        <w:t>stosownie do przepisów Rozporządzeni</w:t>
      </w:r>
      <w:r>
        <w:rPr>
          <w:szCs w:val="19"/>
          <w:shd w:val="clear" w:color="auto" w:fill="FBFFFF"/>
        </w:rPr>
        <w:t xml:space="preserve">a Ministra Edukacji Narodowej z dnia 19 listopada 2009 r. w sprawie placówek doskonalenia nauczycieli (Dz. U. nr 200, poz. 1537, z późn. zm.).: publiczna placówka doskonalenia nauczycieli – akt założycielski, o którym mowa w </w:t>
      </w:r>
      <w:r>
        <w:rPr>
          <w:w w:val="128"/>
          <w:shd w:val="clear" w:color="auto" w:fill="FBFFFF"/>
        </w:rPr>
        <w:t xml:space="preserve">§ </w:t>
      </w:r>
      <w:r>
        <w:rPr>
          <w:szCs w:val="19"/>
          <w:shd w:val="clear" w:color="auto" w:fill="FBFFFF"/>
        </w:rPr>
        <w:t xml:space="preserve">2 ust. 1 ww. rozporządzenia, </w:t>
      </w:r>
      <w:r>
        <w:rPr>
          <w:szCs w:val="19"/>
          <w:shd w:val="clear" w:color="auto" w:fill="FBFFFF"/>
        </w:rPr>
        <w:t xml:space="preserve">niepubliczna placówka doskonalenia nauczycieli – wpis do ewidencji prowadzonej przez samorząd województwa właściwy ze względu na siedzibę placówki doskonalenia zgodnie z </w:t>
      </w:r>
      <w:r>
        <w:rPr>
          <w:w w:val="122"/>
          <w:shd w:val="clear" w:color="auto" w:fill="FBFFFF"/>
        </w:rPr>
        <w:t xml:space="preserve">§ </w:t>
      </w:r>
      <w:r>
        <w:rPr>
          <w:szCs w:val="19"/>
          <w:shd w:val="clear" w:color="auto" w:fill="FBFFFF"/>
        </w:rPr>
        <w:t>24 ust. 1 ww. rozporządzenia</w:t>
      </w:r>
      <w:r>
        <w:t>.</w:t>
      </w:r>
    </w:p>
    <w:p w:rsidR="00000000" w:rsidRDefault="0045373A">
      <w:pPr>
        <w:jc w:val="both"/>
      </w:pPr>
    </w:p>
    <w:p w:rsidR="00000000" w:rsidRDefault="0045373A">
      <w:pPr>
        <w:jc w:val="both"/>
        <w:rPr>
          <w:i/>
          <w:iCs/>
          <w:sz w:val="20"/>
          <w:u w:val="single"/>
        </w:rPr>
      </w:pPr>
      <w:r>
        <w:rPr>
          <w:i/>
          <w:iCs/>
          <w:sz w:val="20"/>
          <w:u w:val="single"/>
        </w:rPr>
        <w:t>W celu potwierdzenia, że Wykonawca spełnia warunki do</w:t>
      </w:r>
      <w:r>
        <w:rPr>
          <w:i/>
          <w:iCs/>
          <w:sz w:val="20"/>
          <w:u w:val="single"/>
        </w:rPr>
        <w:t>tyczące posiadania wiedzy i doświadczenia niezbędnych do wykonania zamówienia:</w:t>
      </w:r>
    </w:p>
    <w:p w:rsidR="00000000" w:rsidRDefault="0045373A">
      <w:pPr>
        <w:jc w:val="both"/>
        <w:rPr>
          <w:i/>
          <w:iCs/>
          <w:sz w:val="20"/>
          <w:highlight w:val="yellow"/>
          <w:u w:val="single"/>
        </w:rPr>
      </w:pPr>
      <w:r>
        <w:rPr>
          <w:i/>
          <w:iCs/>
          <w:sz w:val="20"/>
          <w:u w:val="single"/>
        </w:rPr>
        <w:t xml:space="preserve"> </w:t>
      </w:r>
    </w:p>
    <w:p w:rsidR="00000000" w:rsidRDefault="0045373A" w:rsidP="0045373A">
      <w:pPr>
        <w:numPr>
          <w:ilvl w:val="1"/>
          <w:numId w:val="26"/>
        </w:numPr>
        <w:tabs>
          <w:tab w:val="clear" w:pos="420"/>
        </w:tabs>
        <w:jc w:val="both"/>
        <w:rPr>
          <w:rStyle w:val="text1"/>
          <w:rFonts w:ascii="Times New Roman" w:hAnsi="Times New Roman"/>
          <w:color w:val="auto"/>
          <w:sz w:val="24"/>
        </w:rPr>
      </w:pPr>
      <w:bookmarkStart w:id="53" w:name="OLE_LINK66"/>
      <w:r>
        <w:t>wykaz wykonanych usług –</w:t>
      </w:r>
      <w:r>
        <w:rPr>
          <w:color w:val="FF0000"/>
        </w:rPr>
        <w:t xml:space="preserve"> </w:t>
      </w:r>
      <w:r>
        <w:t xml:space="preserve">w zakresie potwierdzenia </w:t>
      </w:r>
      <w:r>
        <w:rPr>
          <w:bCs/>
        </w:rPr>
        <w:t xml:space="preserve">wykonania przynajmniej: </w:t>
      </w:r>
      <w:r>
        <w:rPr>
          <w:szCs w:val="19"/>
          <w:shd w:val="clear" w:color="auto" w:fill="FBFFFF"/>
        </w:rPr>
        <w:t xml:space="preserve">realizację liczby co najmniej 1 000,00 form doskonalenia nauczycieli (wykłady, szkolenia, warsztaty, </w:t>
      </w:r>
      <w:r>
        <w:rPr>
          <w:szCs w:val="19"/>
          <w:shd w:val="clear" w:color="auto" w:fill="FBFFFF"/>
        </w:rPr>
        <w:t>konsultacje, konferencje)</w:t>
      </w:r>
      <w:r>
        <w:rPr>
          <w:bCs/>
        </w:rPr>
        <w:t xml:space="preserve">, </w:t>
      </w:r>
      <w:r>
        <w:t xml:space="preserve">w okresie ostatnich trzech lat przed upływem terminu składania ofert, a jeżeli okres prowadzenia działalności jest krótszy - w tym okresie, </w:t>
      </w:r>
      <w:r>
        <w:tab/>
        <w:t>wraz z podaniem ich wartości, przedmiotu, dat wykonania i podmiotów, na rzecz których do</w:t>
      </w:r>
      <w:r>
        <w:t xml:space="preserve">stawy lub usługi zostały wykonane, oraz załączeniem dowodów, czy zostały wykonane lub są wykonywane należycie. </w:t>
      </w:r>
      <w:r>
        <w:rPr>
          <w:bCs/>
        </w:rPr>
        <w:t>Wzór wykazu stanowi załącznik nr 4 do SIWZ. W przypadku wpisania do wykazu usług, wykonanych na rzecz Zamawiającego – PCEIK w Oleśnicy, wykonawca</w:t>
      </w:r>
      <w:r>
        <w:rPr>
          <w:bCs/>
        </w:rPr>
        <w:t xml:space="preserve"> nie jest zobowiązany do przedkładania poświadczeń ani innych dokumentów.</w:t>
      </w:r>
    </w:p>
    <w:bookmarkEnd w:id="53"/>
    <w:p w:rsidR="00000000" w:rsidRDefault="0045373A">
      <w:pPr>
        <w:jc w:val="both"/>
        <w:rPr>
          <w:i/>
          <w:iCs/>
          <w:sz w:val="20"/>
          <w:u w:val="single"/>
        </w:rPr>
      </w:pPr>
    </w:p>
    <w:p w:rsidR="00000000" w:rsidRDefault="0045373A">
      <w:pPr>
        <w:jc w:val="both"/>
        <w:rPr>
          <w:rStyle w:val="text1"/>
          <w:rFonts w:ascii="Times New Roman" w:hAnsi="Times New Roman"/>
          <w:i/>
          <w:iCs/>
          <w:color w:val="auto"/>
          <w:sz w:val="24"/>
          <w:u w:val="single"/>
        </w:rPr>
      </w:pPr>
      <w:r>
        <w:rPr>
          <w:i/>
          <w:iCs/>
          <w:sz w:val="20"/>
          <w:u w:val="single"/>
        </w:rPr>
        <w:t>W celu potwierdzenia, że Wykonawca spełnia warunki dotyczące dysponowania osobami zdolnymi do wykonania zamówienia:</w:t>
      </w:r>
    </w:p>
    <w:p w:rsidR="00000000" w:rsidRDefault="0045373A">
      <w:pPr>
        <w:jc w:val="both"/>
        <w:rPr>
          <w:rStyle w:val="text1"/>
          <w:rFonts w:ascii="Times New Roman" w:hAnsi="Times New Roman"/>
          <w:color w:val="auto"/>
          <w:sz w:val="24"/>
        </w:rPr>
      </w:pPr>
    </w:p>
    <w:p w:rsidR="00000000" w:rsidRDefault="0045373A" w:rsidP="0045373A">
      <w:pPr>
        <w:numPr>
          <w:ilvl w:val="1"/>
          <w:numId w:val="26"/>
        </w:numPr>
        <w:jc w:val="both"/>
        <w:rPr>
          <w:rStyle w:val="text1"/>
          <w:rFonts w:ascii="Times New Roman" w:hAnsi="Times New Roman"/>
          <w:color w:val="auto"/>
          <w:sz w:val="24"/>
        </w:rPr>
      </w:pPr>
      <w:r>
        <w:rPr>
          <w:rStyle w:val="text1"/>
          <w:rFonts w:ascii="Times New Roman" w:hAnsi="Times New Roman"/>
          <w:sz w:val="24"/>
        </w:rPr>
        <w:t xml:space="preserve">wykaz </w:t>
      </w:r>
      <w:r>
        <w:rPr>
          <w:rStyle w:val="text1"/>
          <w:rFonts w:ascii="Times New Roman" w:eastAsia="StarSymbol" w:hAnsi="Times New Roman"/>
          <w:sz w:val="24"/>
        </w:rPr>
        <w:t>osób, które będą uczestniczyć w wykonywaniu zamówienia, od</w:t>
      </w:r>
      <w:r>
        <w:rPr>
          <w:rStyle w:val="text1"/>
          <w:rFonts w:ascii="Times New Roman" w:eastAsia="StarSymbol" w:hAnsi="Times New Roman"/>
          <w:sz w:val="24"/>
        </w:rPr>
        <w:t>powiedzialnych za świadczenie usług, kontrolę jakości lub kierowanie robotami budowlanymi, wraz z informacjami na temat ich kwalifikacji zawodowych, doświadczenia i wykształcenia niezbędnych do wykonania zamówienia, a także zakresu wykonywanych przez nie c</w:t>
      </w:r>
      <w:r>
        <w:rPr>
          <w:rStyle w:val="text1"/>
          <w:rFonts w:ascii="Times New Roman" w:eastAsia="StarSymbol" w:hAnsi="Times New Roman"/>
          <w:sz w:val="24"/>
        </w:rPr>
        <w:t>zynności, oraz informacją o podstawie do dysponowania tymi osobami</w:t>
      </w:r>
      <w:r>
        <w:t xml:space="preserve"> – Załącznik nr 5 do SIWZ wraz z </w:t>
      </w:r>
      <w:r>
        <w:rPr>
          <w:rStyle w:val="text1"/>
          <w:rFonts w:ascii="Times New Roman" w:eastAsia="StarSymbol" w:hAnsi="Times New Roman"/>
          <w:sz w:val="24"/>
        </w:rPr>
        <w:t>oświadczeniem, że osoby, które będą uczestniczyć w wykonywaniu zamówienia, posiadają wymagane uprawnienia, jeżeli ustawy nakładają obowiązek posiadania takic</w:t>
      </w:r>
      <w:r>
        <w:rPr>
          <w:rStyle w:val="text1"/>
          <w:rFonts w:ascii="Times New Roman" w:eastAsia="StarSymbol" w:hAnsi="Times New Roman"/>
          <w:sz w:val="24"/>
        </w:rPr>
        <w:t>h uprawnień</w:t>
      </w:r>
      <w:r>
        <w:t xml:space="preserve">. Wykaz należy wypełnić odpowiednio celem potwierdzenia spełniania warunku określonego w </w:t>
      </w:r>
      <w:r>
        <w:lastRenderedPageBreak/>
        <w:t>rozdz. VIII pkt. 1 ppkt. 4 SIWZ tj. dysponowania (w tym potencjalnego) osobami</w:t>
      </w:r>
      <w:r>
        <w:rPr>
          <w:rStyle w:val="text1"/>
          <w:rFonts w:ascii="Times New Roman" w:hAnsi="Times New Roman"/>
          <w:color w:val="auto"/>
          <w:sz w:val="24"/>
        </w:rPr>
        <w:t xml:space="preserve"> </w:t>
      </w:r>
      <w:r>
        <w:rPr>
          <w:rStyle w:val="text1"/>
          <w:rFonts w:ascii="Times New Roman" w:eastAsia="StarSymbol" w:hAnsi="Times New Roman"/>
          <w:sz w:val="24"/>
        </w:rPr>
        <w:t>posiadającymi:</w:t>
      </w:r>
    </w:p>
    <w:p w:rsidR="00000000" w:rsidRDefault="0045373A" w:rsidP="0045373A">
      <w:pPr>
        <w:pStyle w:val="Styl"/>
        <w:numPr>
          <w:ilvl w:val="0"/>
          <w:numId w:val="38"/>
        </w:numPr>
        <w:shd w:val="clear" w:color="auto" w:fill="FBFFFF"/>
        <w:tabs>
          <w:tab w:val="clear" w:pos="427"/>
          <w:tab w:val="num" w:pos="709"/>
        </w:tabs>
        <w:ind w:left="709" w:right="68" w:hanging="283"/>
        <w:jc w:val="both"/>
        <w:rPr>
          <w:rFonts w:ascii="Times New Roman" w:hAnsi="Times New Roman" w:cs="Times New Roman"/>
          <w:sz w:val="24"/>
        </w:rPr>
      </w:pPr>
      <w:r>
        <w:rPr>
          <w:rFonts w:ascii="Times New Roman" w:hAnsi="Times New Roman" w:cs="Times New Roman"/>
          <w:sz w:val="24"/>
        </w:rPr>
        <w:t>wykształcenie wyższe II stopnia (każda osoba),</w:t>
      </w:r>
    </w:p>
    <w:p w:rsidR="00000000" w:rsidRDefault="0045373A" w:rsidP="0045373A">
      <w:pPr>
        <w:pStyle w:val="Styl"/>
        <w:numPr>
          <w:ilvl w:val="0"/>
          <w:numId w:val="38"/>
        </w:numPr>
        <w:shd w:val="clear" w:color="auto" w:fill="FBFFFF"/>
        <w:tabs>
          <w:tab w:val="clear" w:pos="427"/>
          <w:tab w:val="num" w:pos="709"/>
        </w:tabs>
        <w:ind w:left="709" w:right="68" w:hanging="283"/>
        <w:jc w:val="both"/>
        <w:rPr>
          <w:rStyle w:val="text1"/>
          <w:rFonts w:ascii="Times New Roman" w:hAnsi="Times New Roman"/>
          <w:color w:val="auto"/>
          <w:sz w:val="24"/>
        </w:rPr>
      </w:pPr>
      <w:r>
        <w:rPr>
          <w:rFonts w:ascii="Times New Roman" w:hAnsi="Times New Roman" w:cs="Times New Roman"/>
          <w:sz w:val="24"/>
        </w:rPr>
        <w:t>doświadczenie t</w:t>
      </w:r>
      <w:r>
        <w:rPr>
          <w:rFonts w:ascii="Times New Roman" w:hAnsi="Times New Roman" w:cs="Times New Roman"/>
          <w:sz w:val="24"/>
        </w:rPr>
        <w:t>renerskie (szkoleniowe, tj. warsztatowe, wykładowe, konsultacyjne, edukatorskie, eksperckie) w realizacji liczby minimum 10 form doskonalenia nauczycieli, w zakresie 19 ofert o których mowa w pkt. 4 rozdz. III SIWZ lub dowolnych 19 z 24 ofert ORE (każda os</w:t>
      </w:r>
      <w:r>
        <w:rPr>
          <w:rFonts w:ascii="Times New Roman" w:hAnsi="Times New Roman" w:cs="Times New Roman"/>
          <w:sz w:val="24"/>
        </w:rPr>
        <w:t>oba w zakresie przynajmniej 1 oferty, cały zespół łącznie – w zakresie 19 ofert z pkt. 4 rozdz. III SIWZ lub ORE)</w:t>
      </w:r>
    </w:p>
    <w:p w:rsidR="00000000" w:rsidRDefault="0045373A">
      <w:pPr>
        <w:jc w:val="both"/>
        <w:rPr>
          <w:rStyle w:val="text1"/>
          <w:rFonts w:ascii="Times New Roman" w:hAnsi="Times New Roman"/>
          <w:color w:val="auto"/>
          <w:sz w:val="24"/>
        </w:rPr>
      </w:pPr>
    </w:p>
    <w:bookmarkEnd w:id="52"/>
    <w:p w:rsidR="00000000" w:rsidRDefault="0045373A">
      <w:pPr>
        <w:jc w:val="both"/>
      </w:pPr>
      <w:r>
        <w:t xml:space="preserve">2.W celu wykazania braku podstaw do wykluczenia z postępowania o udzielenie zamówienia Wykonawcy w okolicznościach, o których mowa w art. 24 </w:t>
      </w:r>
      <w:r>
        <w:t>ust. 1 pzp, Zamawiający żąda następujących dokumentów:</w:t>
      </w:r>
    </w:p>
    <w:p w:rsidR="00000000" w:rsidRDefault="0045373A">
      <w:pPr>
        <w:jc w:val="both"/>
        <w:rPr>
          <w:sz w:val="16"/>
        </w:rPr>
      </w:pPr>
    </w:p>
    <w:p w:rsidR="00000000" w:rsidRDefault="0045373A">
      <w:pPr>
        <w:jc w:val="both"/>
        <w:rPr>
          <w:szCs w:val="17"/>
        </w:rPr>
      </w:pPr>
      <w:r>
        <w:rPr>
          <w:b/>
          <w:bCs/>
          <w:szCs w:val="17"/>
        </w:rPr>
        <w:t>2.1.oświadczenia o braku podstaw do wykluczenia</w:t>
      </w:r>
      <w:r>
        <w:rPr>
          <w:szCs w:val="17"/>
        </w:rPr>
        <w:t xml:space="preserve"> – </w:t>
      </w:r>
      <w:r>
        <w:t>Zamawiający wymaga złożenia oświadczenia zgodnego z Załącznikiem nr 3 do SIWZ</w:t>
      </w:r>
      <w:r>
        <w:rPr>
          <w:szCs w:val="17"/>
        </w:rPr>
        <w:t>;</w:t>
      </w:r>
    </w:p>
    <w:p w:rsidR="00000000" w:rsidRDefault="0045373A">
      <w:pPr>
        <w:tabs>
          <w:tab w:val="left" w:pos="408"/>
        </w:tabs>
        <w:jc w:val="both"/>
        <w:rPr>
          <w:szCs w:val="17"/>
        </w:rPr>
      </w:pPr>
      <w:r>
        <w:rPr>
          <w:b/>
          <w:bCs/>
          <w:szCs w:val="17"/>
        </w:rPr>
        <w:t xml:space="preserve">2.2.aktualnego odpisu z właściwego rejestru </w:t>
      </w:r>
      <w:r>
        <w:rPr>
          <w:szCs w:val="17"/>
        </w:rPr>
        <w:t xml:space="preserve">lub z centralnej ewidencji </w:t>
      </w:r>
      <w:r>
        <w:rPr>
          <w:szCs w:val="17"/>
        </w:rPr>
        <w:t>i informacji o działalności gospodarczej, jeżeli odrębne przepisy wymagają wpisu do rejestru lub ewidencji  w celu wykazania braku podstaw do wykluczenia w oparciu o art. 24 ust. 1 pkt 2 ustawy, wystawionego nie wcześniej niż 6 miesięcy przed upływem termi</w:t>
      </w:r>
      <w:r>
        <w:rPr>
          <w:szCs w:val="17"/>
        </w:rPr>
        <w:t xml:space="preserve">nu składania wniosków o dopuszczenie do udziału w postępowaniu o udzielenie zamówienia albo składania ofert, </w:t>
      </w:r>
      <w:bookmarkEnd w:id="48"/>
    </w:p>
    <w:p w:rsidR="00000000" w:rsidRDefault="0045373A">
      <w:pPr>
        <w:tabs>
          <w:tab w:val="left" w:pos="284"/>
        </w:tabs>
        <w:jc w:val="both"/>
        <w:rPr>
          <w:szCs w:val="24"/>
        </w:rPr>
      </w:pPr>
      <w:r>
        <w:rPr>
          <w:b/>
          <w:bCs/>
        </w:rPr>
        <w:t xml:space="preserve">2.3. listę podmiotów należących do tej samej grupy kapitałowej, </w:t>
      </w:r>
      <w:r>
        <w:t>o której mowa w art. 24 ust. 2 pkt. 5 ustawy pzp (określenie grupy kapitałowej zaw</w:t>
      </w:r>
      <w:r>
        <w:t xml:space="preserve">iera ustawa z dnia 16 lutego 2007 r. o ochronie konkurencji i konsumentów; Dz. U. Nr 50, poz. 331, z późn. zm.) </w:t>
      </w:r>
      <w:r>
        <w:rPr>
          <w:b/>
          <w:bCs/>
        </w:rPr>
        <w:t>albo informację o tym, że nie należy do grupy kapitałowej – pkt. 4 załącznika nr 1 do SIWZ (formularz ofertowy)</w:t>
      </w:r>
    </w:p>
    <w:p w:rsidR="00000000" w:rsidRDefault="0045373A">
      <w:pPr>
        <w:tabs>
          <w:tab w:val="left" w:pos="284"/>
        </w:tabs>
        <w:jc w:val="both"/>
        <w:rPr>
          <w:szCs w:val="24"/>
        </w:rPr>
      </w:pPr>
    </w:p>
    <w:bookmarkEnd w:id="49"/>
    <w:bookmarkEnd w:id="50"/>
    <w:p w:rsidR="00000000" w:rsidRDefault="0045373A" w:rsidP="0045373A">
      <w:pPr>
        <w:numPr>
          <w:ilvl w:val="0"/>
          <w:numId w:val="5"/>
        </w:numPr>
        <w:tabs>
          <w:tab w:val="clear" w:pos="473"/>
          <w:tab w:val="num" w:pos="284"/>
        </w:tabs>
        <w:ind w:left="284" w:right="75" w:hanging="284"/>
        <w:jc w:val="both"/>
        <w:textAlignment w:val="top"/>
      </w:pPr>
      <w:r>
        <w:t>Jeżeli wykonawca ma siedzibę lu</w:t>
      </w:r>
      <w:r>
        <w:t>b miejsce zamieszkania poza terytorium Rzeczypospolitej Polskiej, zamiast dokumentów, o których mowa w pkt 2.2 składa:</w:t>
      </w:r>
      <w:r>
        <w:rPr>
          <w:b/>
          <w:bCs/>
          <w:szCs w:val="17"/>
        </w:rPr>
        <w:t xml:space="preserve"> </w:t>
      </w:r>
      <w:r>
        <w:t xml:space="preserve">dokument lub dokumenty wystawione w kraju, w którym ma siedzibę lub miejsce zamieszkania, potwierdzające, że nie otwarto jego likwidacji </w:t>
      </w:r>
      <w:r>
        <w:t>ani nie ogłoszono upadłości</w:t>
      </w:r>
    </w:p>
    <w:p w:rsidR="00000000" w:rsidRDefault="0045373A">
      <w:pPr>
        <w:ind w:left="284" w:right="75"/>
        <w:jc w:val="both"/>
        <w:textAlignment w:val="top"/>
      </w:pPr>
      <w:r>
        <w:t xml:space="preserve">Dokument, o którym mowa powyżej powinien być wystawiony </w:t>
      </w:r>
      <w:bookmarkStart w:id="54" w:name="OLE_LINK59"/>
      <w:r>
        <w:t>nie wcześniej niż 6 miesięcy przed upływem terminu składania ofert</w:t>
      </w:r>
      <w:bookmarkEnd w:id="54"/>
      <w:r>
        <w:t xml:space="preserve">. </w:t>
      </w:r>
    </w:p>
    <w:p w:rsidR="00000000" w:rsidRDefault="0045373A">
      <w:pPr>
        <w:ind w:left="284" w:right="75"/>
        <w:jc w:val="both"/>
        <w:textAlignment w:val="top"/>
        <w:rPr>
          <w:b/>
          <w:bCs/>
          <w:szCs w:val="17"/>
        </w:rPr>
      </w:pPr>
      <w:r>
        <w:t>Jeżeli w miejscu zamieszkania osoby lub w kraju, w którym wykonawca ma siedzibę lub miejsce zamieszkani</w:t>
      </w:r>
      <w:r>
        <w:t>a, nie wydaje się dokumentu, o którym mowa wyżej, zastępuje się je dokumentem zawierającym oświadczenie złożone przed notariuszem, właściwym organem sądowym, administracyjnym albo organem samorządu zawodowego lub gospodarczego odpowiednio miejsca zamieszka</w:t>
      </w:r>
      <w:r>
        <w:t>nia osoby lub kraju, w którym wykonawca ma siedzibę lub miejsce zamieszkania. Przepisy dotyczące terminów ważności dokumentów stosuje się odpowiednio.</w:t>
      </w:r>
    </w:p>
    <w:p w:rsidR="00000000" w:rsidRDefault="0045373A" w:rsidP="0045373A">
      <w:pPr>
        <w:numPr>
          <w:ilvl w:val="0"/>
          <w:numId w:val="5"/>
        </w:numPr>
        <w:tabs>
          <w:tab w:val="clear" w:pos="473"/>
          <w:tab w:val="num" w:pos="284"/>
        </w:tabs>
        <w:ind w:left="284" w:right="75" w:hanging="284"/>
        <w:jc w:val="both"/>
        <w:textAlignment w:val="top"/>
        <w:rPr>
          <w:sz w:val="23"/>
          <w:szCs w:val="17"/>
          <w:u w:val="single"/>
        </w:rPr>
      </w:pPr>
      <w:r>
        <w:rPr>
          <w:sz w:val="23"/>
          <w:u w:val="single"/>
        </w:rPr>
        <w:t xml:space="preserve">Jeżeli wykonawca, wykazując spełnianie warunków, o których mowa w art. 22 ust. 1 pzp, polega na zasobach </w:t>
      </w:r>
      <w:r>
        <w:rPr>
          <w:sz w:val="23"/>
          <w:u w:val="single"/>
        </w:rPr>
        <w:t>innych podmiotów na zasadach określonych w art. 26 ust. 2b pzp, a podmioty te będą brały udział w realizacji części zamówienia, zamawiający w takim przypadku żąda od wykonawcy przedstawienia w odniesieniu do tych podmiotów dokumentów wymienionych w pkt 2.1</w:t>
      </w:r>
      <w:r>
        <w:rPr>
          <w:sz w:val="23"/>
          <w:u w:val="single"/>
        </w:rPr>
        <w:t xml:space="preserve">. – 2.3. </w:t>
      </w:r>
    </w:p>
    <w:p w:rsidR="00000000" w:rsidRDefault="0045373A" w:rsidP="0045373A">
      <w:pPr>
        <w:numPr>
          <w:ilvl w:val="0"/>
          <w:numId w:val="5"/>
        </w:numPr>
        <w:tabs>
          <w:tab w:val="clear" w:pos="473"/>
          <w:tab w:val="num" w:pos="284"/>
        </w:tabs>
        <w:ind w:left="284" w:right="75" w:hanging="284"/>
        <w:jc w:val="both"/>
        <w:textAlignment w:val="top"/>
        <w:rPr>
          <w:sz w:val="23"/>
          <w:szCs w:val="17"/>
        </w:rPr>
      </w:pPr>
      <w:r>
        <w:rPr>
          <w:sz w:val="23"/>
          <w:szCs w:val="17"/>
        </w:rPr>
        <w:t>Dokumenty powyższe są składane w oryginale lub kopii poświadczonej za zgodność z oryginałem przez wykonawcę.</w:t>
      </w:r>
    </w:p>
    <w:p w:rsidR="00000000" w:rsidRDefault="0045373A" w:rsidP="0045373A">
      <w:pPr>
        <w:numPr>
          <w:ilvl w:val="0"/>
          <w:numId w:val="5"/>
        </w:numPr>
        <w:tabs>
          <w:tab w:val="clear" w:pos="473"/>
          <w:tab w:val="num" w:pos="284"/>
        </w:tabs>
        <w:ind w:left="284" w:right="75" w:hanging="284"/>
        <w:jc w:val="both"/>
        <w:textAlignment w:val="top"/>
        <w:rPr>
          <w:sz w:val="23"/>
          <w:szCs w:val="17"/>
        </w:rPr>
      </w:pPr>
      <w:r>
        <w:rPr>
          <w:sz w:val="23"/>
          <w:szCs w:val="17"/>
          <w:u w:val="single"/>
        </w:rPr>
        <w:t>W przypadku wykonawców wspólnie ubiegających się o udzielenie zamówienia oraz w przypadku podmiotów z których zasobów korzystał będzie wy</w:t>
      </w:r>
      <w:r>
        <w:rPr>
          <w:sz w:val="23"/>
          <w:szCs w:val="17"/>
          <w:u w:val="single"/>
        </w:rPr>
        <w:t>konawca</w:t>
      </w:r>
      <w:r>
        <w:rPr>
          <w:sz w:val="23"/>
          <w:szCs w:val="17"/>
        </w:rPr>
        <w:t xml:space="preserve">, </w:t>
      </w:r>
      <w:r>
        <w:rPr>
          <w:sz w:val="23"/>
          <w:szCs w:val="17"/>
          <w:u w:val="single"/>
        </w:rPr>
        <w:t>kopie dokumentów</w:t>
      </w:r>
      <w:r>
        <w:rPr>
          <w:sz w:val="23"/>
          <w:szCs w:val="17"/>
        </w:rPr>
        <w:t xml:space="preserve"> dotyczących </w:t>
      </w:r>
      <w:r>
        <w:rPr>
          <w:sz w:val="23"/>
          <w:szCs w:val="17"/>
        </w:rPr>
        <w:lastRenderedPageBreak/>
        <w:t xml:space="preserve">wykonawcy lub tych podmiotów </w:t>
      </w:r>
      <w:r>
        <w:rPr>
          <w:sz w:val="23"/>
          <w:szCs w:val="17"/>
          <w:u w:val="single"/>
        </w:rPr>
        <w:t>są poświadczane za zgodność z oryginałem odpowiednio przez wykonawcę lub te podmioty.</w:t>
      </w:r>
    </w:p>
    <w:p w:rsidR="00000000" w:rsidRDefault="0045373A" w:rsidP="0045373A">
      <w:pPr>
        <w:numPr>
          <w:ilvl w:val="0"/>
          <w:numId w:val="5"/>
        </w:numPr>
        <w:tabs>
          <w:tab w:val="clear" w:pos="473"/>
          <w:tab w:val="num" w:pos="284"/>
        </w:tabs>
        <w:ind w:left="284" w:right="75" w:hanging="284"/>
        <w:jc w:val="both"/>
        <w:textAlignment w:val="top"/>
        <w:rPr>
          <w:sz w:val="23"/>
        </w:rPr>
      </w:pPr>
      <w:r>
        <w:rPr>
          <w:sz w:val="23"/>
          <w:szCs w:val="17"/>
        </w:rPr>
        <w:t>Zamawiający może żądać przedstawienia oryginału lub notarialnie poświadczonej kopii dokumentu wyłącznie</w:t>
      </w:r>
      <w:r>
        <w:rPr>
          <w:sz w:val="23"/>
          <w:szCs w:val="17"/>
        </w:rPr>
        <w:t xml:space="preserve"> wtedy, gdy złożona kopia dokumentu jest nieczytelna lub budzi wątpliwości co do jej prawdziwości.</w:t>
      </w:r>
    </w:p>
    <w:p w:rsidR="00000000" w:rsidRDefault="0045373A" w:rsidP="0045373A">
      <w:pPr>
        <w:numPr>
          <w:ilvl w:val="0"/>
          <w:numId w:val="5"/>
        </w:numPr>
        <w:tabs>
          <w:tab w:val="clear" w:pos="473"/>
          <w:tab w:val="num" w:pos="284"/>
        </w:tabs>
        <w:ind w:left="284" w:right="75" w:hanging="284"/>
        <w:jc w:val="both"/>
        <w:textAlignment w:val="top"/>
        <w:rPr>
          <w:sz w:val="23"/>
        </w:rPr>
      </w:pPr>
      <w:r>
        <w:rPr>
          <w:sz w:val="23"/>
          <w:szCs w:val="17"/>
        </w:rPr>
        <w:t xml:space="preserve">Dokumenty sporządzone w języku obcym są składane wraz z tłumaczeniem na język polski. </w:t>
      </w:r>
    </w:p>
    <w:p w:rsidR="00000000" w:rsidRDefault="0045373A" w:rsidP="0045373A">
      <w:pPr>
        <w:numPr>
          <w:ilvl w:val="0"/>
          <w:numId w:val="5"/>
        </w:numPr>
        <w:tabs>
          <w:tab w:val="clear" w:pos="473"/>
          <w:tab w:val="num" w:pos="284"/>
        </w:tabs>
        <w:ind w:left="284" w:right="75" w:hanging="284"/>
        <w:jc w:val="both"/>
        <w:textAlignment w:val="top"/>
        <w:rPr>
          <w:sz w:val="23"/>
        </w:rPr>
      </w:pPr>
      <w:r>
        <w:rPr>
          <w:sz w:val="23"/>
        </w:rPr>
        <w:t>Zamawiający żąda wskazania przez wykonawcę w ofercie części zamówienia</w:t>
      </w:r>
      <w:r>
        <w:rPr>
          <w:sz w:val="23"/>
        </w:rPr>
        <w:t>, której wykonanie zamierza powierzyć podwykonawcom.</w:t>
      </w:r>
    </w:p>
    <w:p w:rsidR="00000000" w:rsidRDefault="0045373A" w:rsidP="0045373A">
      <w:pPr>
        <w:numPr>
          <w:ilvl w:val="0"/>
          <w:numId w:val="5"/>
        </w:numPr>
        <w:tabs>
          <w:tab w:val="clear" w:pos="473"/>
          <w:tab w:val="num" w:pos="426"/>
        </w:tabs>
        <w:ind w:left="426" w:right="75" w:hanging="426"/>
        <w:jc w:val="both"/>
        <w:textAlignment w:val="top"/>
      </w:pPr>
      <w:r>
        <w:rPr>
          <w:sz w:val="23"/>
        </w:rPr>
        <w:t xml:space="preserve">Wykonawca na żądanie Zamawiającego i w zakresie przez niego wskazanym jest zobowiązany wykazać odpowiednio, nie później niż na dzień składania ofert, spełnianie warunków, o których mowa w art. 22 ust. 1 </w:t>
      </w:r>
      <w:r>
        <w:rPr>
          <w:sz w:val="23"/>
        </w:rPr>
        <w:t>pzp, i brak podstaw do wykluczenia z powodu okoliczności o których mowa w art. 24 ust. 1 i ust. 2 pkt. 5  pzp</w:t>
      </w:r>
      <w:r>
        <w:t>.</w:t>
      </w:r>
    </w:p>
    <w:p w:rsidR="00000000" w:rsidRDefault="0045373A" w:rsidP="0045373A">
      <w:pPr>
        <w:numPr>
          <w:ilvl w:val="0"/>
          <w:numId w:val="5"/>
        </w:numPr>
        <w:tabs>
          <w:tab w:val="clear" w:pos="473"/>
          <w:tab w:val="num" w:pos="426"/>
        </w:tabs>
        <w:ind w:left="426" w:right="75" w:hanging="426"/>
        <w:jc w:val="both"/>
        <w:textAlignment w:val="top"/>
      </w:pPr>
      <w:bookmarkStart w:id="55" w:name="OLE_LINK42"/>
      <w:r>
        <w:t>Wykonawca może polegać na wiedzy i doświadczeniu, potencjale technicznym, osobach zdolnych do wykonania zamówienia lub zdolnościach finansowych i</w:t>
      </w:r>
      <w:r>
        <w:t>nnych podmiotów, niezależnie od charakteru prawnego łączących go z nimi stosunków. Wykonawca w takiej sytuacji zobowiązany jest udowodnić Zamawiającemu, iż będzie dysponował zasobami niezbędnymi do realizacji zamówienia, w szczególności przedstawiając w ty</w:t>
      </w:r>
      <w:r>
        <w:t>m celu pisemne zobowiązanie tych podmiotów do oddania mu do dyspozycji niezbędnych zasobów na okres korzystania z nich przy wykonaniu zamówienia.</w:t>
      </w:r>
      <w:bookmarkEnd w:id="55"/>
    </w:p>
    <w:p w:rsidR="00000000" w:rsidRDefault="0045373A" w:rsidP="0045373A">
      <w:pPr>
        <w:numPr>
          <w:ilvl w:val="0"/>
          <w:numId w:val="5"/>
        </w:numPr>
        <w:tabs>
          <w:tab w:val="clear" w:pos="473"/>
          <w:tab w:val="num" w:pos="426"/>
        </w:tabs>
        <w:ind w:left="426" w:right="75" w:hanging="426"/>
        <w:jc w:val="both"/>
        <w:textAlignment w:val="top"/>
        <w:rPr>
          <w:sz w:val="23"/>
        </w:rPr>
      </w:pPr>
      <w:r>
        <w:rPr>
          <w:sz w:val="23"/>
        </w:rPr>
        <w:t>Zamawiający wezwie wykonawców, którzy w określonym terminie nie złożyli oświadczeń lub dokumentów, o których m</w:t>
      </w:r>
      <w:r>
        <w:rPr>
          <w:sz w:val="23"/>
        </w:rPr>
        <w:t>owa w art. 25 ust. 1 pzp, lub którzy nie złożyli pełnomocnictw, albo którzy złożyli oświadczenia i dokumenty zawierające błędy lub którzy złożyli wadliwe pełnomocnictwa, do ich złożenia w wyznaczonym terminie, chyba że mimo ich  złożenia oferta wykonawcy p</w:t>
      </w:r>
      <w:r>
        <w:rPr>
          <w:sz w:val="23"/>
        </w:rPr>
        <w:t xml:space="preserve">odlega odrzuceniu albo konieczne byłoby unieważnienie postępowania. </w:t>
      </w:r>
      <w:r>
        <w:rPr>
          <w:sz w:val="23"/>
          <w:u w:val="single"/>
        </w:rPr>
        <w:t>Złożone na wezwanie Zamawiającego oświadczenia i dokumenty powinny potwierdzać spełnianie przez oferowane prace wymagań określonych przez Zamawiającego, nie później niż w dniu, w którym up</w:t>
      </w:r>
      <w:r>
        <w:rPr>
          <w:sz w:val="23"/>
          <w:u w:val="single"/>
        </w:rPr>
        <w:t>łynął termin składania ofert.</w:t>
      </w:r>
    </w:p>
    <w:p w:rsidR="00000000" w:rsidRDefault="0045373A" w:rsidP="0045373A">
      <w:pPr>
        <w:numPr>
          <w:ilvl w:val="0"/>
          <w:numId w:val="5"/>
        </w:numPr>
        <w:tabs>
          <w:tab w:val="clear" w:pos="473"/>
          <w:tab w:val="num" w:pos="426"/>
        </w:tabs>
        <w:ind w:left="426" w:right="75" w:hanging="426"/>
        <w:jc w:val="both"/>
        <w:textAlignment w:val="top"/>
      </w:pPr>
      <w:r>
        <w:rPr>
          <w:sz w:val="23"/>
        </w:rPr>
        <w:t>Zamawiający w razie wątpliwości wezwie wykonawców, w wyznaczonym przez siebie terminie, do złożenia wyjaśnień dotyczących  złożonych oświadczeń lub dokumentów.</w:t>
      </w:r>
    </w:p>
    <w:p w:rsidR="00000000" w:rsidRDefault="0045373A">
      <w:pPr>
        <w:jc w:val="both"/>
        <w:rPr>
          <w:color w:val="FF0000"/>
        </w:rPr>
      </w:pPr>
    </w:p>
    <w:p w:rsidR="00000000" w:rsidRDefault="0045373A">
      <w:pPr>
        <w:jc w:val="both"/>
        <w:rPr>
          <w:b/>
          <w:i/>
          <w:sz w:val="28"/>
          <w:u w:val="single"/>
        </w:rPr>
      </w:pPr>
      <w:r>
        <w:rPr>
          <w:b/>
          <w:i/>
          <w:sz w:val="28"/>
          <w:u w:val="single"/>
        </w:rPr>
        <w:t>XI. Informacje o sposobie porozumiewania się zamawiającego z wyko</w:t>
      </w:r>
      <w:r>
        <w:rPr>
          <w:b/>
          <w:i/>
          <w:sz w:val="28"/>
          <w:u w:val="single"/>
        </w:rPr>
        <w:t>nawcami oraz przekazywania oświadczeń i dokumentów, oraz adres poczty elektronicznej lub strony internetowej zamawiającego, jeżeli zamawiający dopuszcza porozumiewanie się drogą elektroniczną</w:t>
      </w:r>
    </w:p>
    <w:p w:rsidR="00000000" w:rsidRDefault="0045373A" w:rsidP="0045373A">
      <w:pPr>
        <w:numPr>
          <w:ilvl w:val="1"/>
          <w:numId w:val="7"/>
        </w:numPr>
        <w:tabs>
          <w:tab w:val="clear" w:pos="1440"/>
          <w:tab w:val="num" w:pos="284"/>
        </w:tabs>
        <w:ind w:left="284" w:hanging="284"/>
        <w:jc w:val="both"/>
      </w:pPr>
      <w:r>
        <w:t>Wykonawca może zwrócić się do zamawiającego o wyjaśnienie treści</w:t>
      </w:r>
      <w:r>
        <w:t xml:space="preserve"> SIWZ. Zamawiający jest obowiązany udzielić wyjaśnień niezwłocznie, jednak nie później niż na 2 dni przed upływem terminu składania ofert; pod warunkiem, że wniosek o wyjaśnienie treści SIWZ wpłynął do zamawiającego nie później niż do końca dnia, w którym </w:t>
      </w:r>
      <w:r>
        <w:t>upływa połowa wyznaczonego terminu składania ofert. Jeżeli wniosek o wyjaśnienie treści SIWZ wpłynął po upływie terminu składania wniosku lub dotyczy udzielonych wyjaśnień, zamawiający może udzielić wyjaśnień lub pozostawić wniosek bez rozpoznania. Przedłu</w:t>
      </w:r>
      <w:r>
        <w:t>żenie terminu składania ofert nie wpływa na bieg terminu składania wniosku o wyjaśnienie treści SIWZ, o którym mowa w art. 38 ust. 1 pkt. 3 pzp.</w:t>
      </w:r>
    </w:p>
    <w:p w:rsidR="00000000" w:rsidRDefault="0045373A" w:rsidP="0045373A">
      <w:pPr>
        <w:numPr>
          <w:ilvl w:val="1"/>
          <w:numId w:val="7"/>
        </w:numPr>
        <w:tabs>
          <w:tab w:val="clear" w:pos="1440"/>
          <w:tab w:val="num" w:pos="284"/>
        </w:tabs>
        <w:ind w:left="284" w:hanging="284"/>
        <w:jc w:val="both"/>
      </w:pPr>
      <w:r>
        <w:t>Treść zapytań wraz z wyjaśnieniami zamawiający przekazuje wykonawcom, którym przekazał SIWZ, bez ujawniania źró</w:t>
      </w:r>
      <w:r>
        <w:t>dła zapytania, a jeżeli Specyfikacja jest udostępniana na stronie internetowej zamieszcza na tej stronie.</w:t>
      </w:r>
    </w:p>
    <w:p w:rsidR="00000000" w:rsidRDefault="0045373A" w:rsidP="0045373A">
      <w:pPr>
        <w:numPr>
          <w:ilvl w:val="1"/>
          <w:numId w:val="7"/>
        </w:numPr>
        <w:tabs>
          <w:tab w:val="clear" w:pos="1440"/>
          <w:tab w:val="num" w:pos="284"/>
        </w:tabs>
        <w:ind w:left="284" w:hanging="284"/>
        <w:jc w:val="both"/>
      </w:pPr>
      <w:r>
        <w:lastRenderedPageBreak/>
        <w:t>Zamawiający nie zamierza zwoływać zebrania wszystkich wykonawców w celu wyjaśnienia wątpliwości dotyczących treści SIWZ.</w:t>
      </w:r>
    </w:p>
    <w:p w:rsidR="00000000" w:rsidRDefault="0045373A" w:rsidP="0045373A">
      <w:pPr>
        <w:numPr>
          <w:ilvl w:val="1"/>
          <w:numId w:val="7"/>
        </w:numPr>
        <w:tabs>
          <w:tab w:val="clear" w:pos="1440"/>
          <w:tab w:val="num" w:pos="284"/>
        </w:tabs>
        <w:ind w:left="284" w:hanging="284"/>
        <w:jc w:val="both"/>
      </w:pPr>
      <w:r>
        <w:t>W uzasadnionych przypadkach z</w:t>
      </w:r>
      <w:r>
        <w:t>amawiający może przed upływem terminu do składania ofert zmienić treść SIWZ. Dokonaną zmianę Specyfikacji zamawiający przekazuje niezwłocznie wszystkim wykonawcom, którym przekazano SIWZ, a jeżeli Specyfikacja jest udostępniana na stronie internetowej zami</w:t>
      </w:r>
      <w:r>
        <w:t>eszcza także na tej stronie.</w:t>
      </w:r>
    </w:p>
    <w:p w:rsidR="00000000" w:rsidRDefault="0045373A" w:rsidP="0045373A">
      <w:pPr>
        <w:numPr>
          <w:ilvl w:val="1"/>
          <w:numId w:val="7"/>
        </w:numPr>
        <w:tabs>
          <w:tab w:val="clear" w:pos="1440"/>
          <w:tab w:val="num" w:pos="284"/>
        </w:tabs>
        <w:ind w:left="284" w:hanging="284"/>
        <w:jc w:val="both"/>
      </w:pPr>
      <w:r>
        <w:t>Zamawiający przedłuży termin składania ofert, jeżeli w wyniku zmiany treści SIWZ nieprowadzącej do zmiany treści ogłoszenia o zamówieniu niezbędny jest dodatkowy czas na wprowadzenie zmian w ofertach. O przedłużeniu terminu skł</w:t>
      </w:r>
      <w:r>
        <w:t>adania ofert zamawiający niezwłocznie poinformuje wykonawców, którym przekazano SIWZ, a jeżeli Specyfikacja jest udostępniana na stronie internetowej, zamieszcza tę informację na tej stronie.</w:t>
      </w:r>
    </w:p>
    <w:p w:rsidR="00000000" w:rsidRDefault="0045373A" w:rsidP="0045373A">
      <w:pPr>
        <w:numPr>
          <w:ilvl w:val="1"/>
          <w:numId w:val="7"/>
        </w:numPr>
        <w:tabs>
          <w:tab w:val="clear" w:pos="1440"/>
          <w:tab w:val="num" w:pos="284"/>
        </w:tabs>
        <w:ind w:left="284" w:hanging="284"/>
        <w:jc w:val="both"/>
      </w:pPr>
      <w:r>
        <w:t xml:space="preserve">W postępowaniu </w:t>
      </w:r>
      <w:bookmarkStart w:id="56" w:name="OLE_LINK25"/>
      <w:r>
        <w:t>oświadczenia, wnioski, zawiadomienia oraz informa</w:t>
      </w:r>
      <w:r>
        <w:t xml:space="preserve">cje </w:t>
      </w:r>
      <w:bookmarkEnd w:id="56"/>
      <w:r>
        <w:t xml:space="preserve">zamawiający                          i wykonawcy </w:t>
      </w:r>
      <w:r>
        <w:rPr>
          <w:b/>
          <w:bCs/>
        </w:rPr>
        <w:t>przekazują pisemnie</w:t>
      </w:r>
      <w:r>
        <w:t xml:space="preserve"> lub za pomocą faksu (nr Zamawiającego: </w:t>
      </w:r>
      <w:r>
        <w:rPr>
          <w:rStyle w:val="Pogrubienie"/>
          <w:b w:val="0"/>
          <w:bCs w:val="0"/>
        </w:rPr>
        <w:t>telefon</w:t>
      </w:r>
      <w:r>
        <w:rPr>
          <w:b/>
          <w:bCs/>
        </w:rPr>
        <w:t xml:space="preserve">: 071 314 01 72; </w:t>
      </w:r>
      <w:r>
        <w:rPr>
          <w:rStyle w:val="Pogrubienie"/>
          <w:b w:val="0"/>
          <w:bCs w:val="0"/>
        </w:rPr>
        <w:t>faks</w:t>
      </w:r>
      <w:r>
        <w:rPr>
          <w:b/>
          <w:bCs/>
        </w:rPr>
        <w:t xml:space="preserve">: 071 314 01 72, </w:t>
      </w:r>
      <w:r>
        <w:t>albo drogą elektroniczną (e-mail Zamawiającego:</w:t>
      </w:r>
      <w:r>
        <w:rPr>
          <w:b/>
          <w:bCs/>
        </w:rPr>
        <w:t xml:space="preserve"> </w:t>
      </w:r>
      <w:hyperlink r:id="rId11" w:history="1">
        <w:r>
          <w:rPr>
            <w:rStyle w:val="Hipercze"/>
            <w:rFonts w:eastAsia="StarSymbol"/>
          </w:rPr>
          <w:t>sekretar</w:t>
        </w:r>
        <w:r>
          <w:rPr>
            <w:rStyle w:val="Hipercze"/>
            <w:rFonts w:eastAsia="StarSymbol"/>
          </w:rPr>
          <w:t>iat@pceik.pl</w:t>
        </w:r>
      </w:hyperlink>
      <w:r>
        <w:t xml:space="preserve">) – </w:t>
      </w:r>
      <w:r>
        <w:rPr>
          <w:u w:val="single"/>
        </w:rPr>
        <w:t>z zastrzeżeniem wyjątków przewidzianych w ustawie oraz SIWZ</w:t>
      </w:r>
      <w:r>
        <w:t>.  Oświadczenia, wnioski, zawiadomienia oraz informacje uważa się za złożone w terminie jeżeli ich treść dotarła do adresata przed upływem terminu. Każda ze stron na żądanie drugie</w:t>
      </w:r>
      <w:r>
        <w:t>j niezwłocznie potwierdza fakt ich otrzymania.</w:t>
      </w:r>
    </w:p>
    <w:p w:rsidR="00000000" w:rsidRDefault="0045373A">
      <w:pPr>
        <w:jc w:val="both"/>
        <w:rPr>
          <w:b/>
          <w:i/>
          <w:sz w:val="16"/>
          <w:u w:val="single"/>
        </w:rPr>
      </w:pPr>
    </w:p>
    <w:p w:rsidR="00000000" w:rsidRDefault="0045373A">
      <w:pPr>
        <w:jc w:val="both"/>
        <w:rPr>
          <w:b/>
          <w:i/>
          <w:sz w:val="28"/>
          <w:u w:val="single"/>
        </w:rPr>
      </w:pPr>
      <w:r>
        <w:rPr>
          <w:b/>
          <w:i/>
          <w:sz w:val="28"/>
          <w:u w:val="single"/>
        </w:rPr>
        <w:t>XII. Wskazanie osób uprawnionych do porozumiewania się z wykonawcami</w:t>
      </w:r>
    </w:p>
    <w:p w:rsidR="00000000" w:rsidRDefault="0045373A">
      <w:pPr>
        <w:jc w:val="both"/>
        <w:rPr>
          <w:b/>
          <w:i/>
          <w:sz w:val="16"/>
          <w:u w:val="single"/>
        </w:rPr>
      </w:pPr>
    </w:p>
    <w:p w:rsidR="00000000" w:rsidRDefault="0045373A">
      <w:pPr>
        <w:jc w:val="both"/>
      </w:pPr>
      <w:r>
        <w:t>Pracownicy zamawiającego uprawnieni do bezpośredniego kontaktowania się  z wykonawcami:</w:t>
      </w:r>
    </w:p>
    <w:p w:rsidR="00000000" w:rsidRDefault="0045373A">
      <w:pPr>
        <w:jc w:val="both"/>
      </w:pPr>
    </w:p>
    <w:p w:rsidR="00000000" w:rsidRDefault="0045373A">
      <w:pPr>
        <w:jc w:val="both"/>
      </w:pPr>
      <w:r>
        <w:t xml:space="preserve">Pani Grażyna Dłubakowska – Dyrektor PCEIK – tel. </w:t>
      </w:r>
      <w:r>
        <w:t>71 314 01 72</w:t>
      </w:r>
    </w:p>
    <w:p w:rsidR="00000000" w:rsidRDefault="0045373A">
      <w:pPr>
        <w:jc w:val="both"/>
      </w:pPr>
    </w:p>
    <w:p w:rsidR="00000000" w:rsidRDefault="0045373A">
      <w:pPr>
        <w:pStyle w:val="Nagwek7"/>
      </w:pPr>
      <w:r>
        <w:t>XIII. Wymagania dotyczące wadium</w:t>
      </w:r>
    </w:p>
    <w:p w:rsidR="00000000" w:rsidRDefault="0045373A">
      <w:pPr>
        <w:jc w:val="both"/>
        <w:rPr>
          <w:b/>
          <w:i/>
          <w:sz w:val="16"/>
          <w:u w:val="single"/>
        </w:rPr>
      </w:pPr>
    </w:p>
    <w:p w:rsidR="00000000" w:rsidRDefault="0045373A">
      <w:pPr>
        <w:jc w:val="both"/>
        <w:rPr>
          <w:highlight w:val="yellow"/>
        </w:rPr>
      </w:pPr>
      <w:bookmarkStart w:id="57" w:name="OLE_LINK20"/>
      <w:r>
        <w:t>Zamawiający nie żąda od wykonawców</w:t>
      </w:r>
      <w:bookmarkStart w:id="58" w:name="OLE_LINK29"/>
      <w:r>
        <w:t xml:space="preserve"> wniesienia wadium.</w:t>
      </w:r>
    </w:p>
    <w:bookmarkEnd w:id="57"/>
    <w:bookmarkEnd w:id="58"/>
    <w:p w:rsidR="00000000" w:rsidRDefault="0045373A">
      <w:pPr>
        <w:jc w:val="both"/>
        <w:rPr>
          <w:b/>
          <w:i/>
          <w:sz w:val="16"/>
          <w:u w:val="single"/>
        </w:rPr>
      </w:pPr>
    </w:p>
    <w:p w:rsidR="00000000" w:rsidRDefault="0045373A">
      <w:pPr>
        <w:pStyle w:val="Nagwek7"/>
      </w:pPr>
      <w:r>
        <w:t>XIV. Termin związania ofertą</w:t>
      </w:r>
    </w:p>
    <w:p w:rsidR="00000000" w:rsidRDefault="0045373A">
      <w:pPr>
        <w:jc w:val="both"/>
        <w:rPr>
          <w:b/>
          <w:i/>
          <w:sz w:val="16"/>
          <w:u w:val="single"/>
        </w:rPr>
      </w:pPr>
    </w:p>
    <w:p w:rsidR="00000000" w:rsidRDefault="0045373A" w:rsidP="0045373A">
      <w:pPr>
        <w:numPr>
          <w:ilvl w:val="0"/>
          <w:numId w:val="9"/>
        </w:numPr>
        <w:tabs>
          <w:tab w:val="clear" w:pos="720"/>
          <w:tab w:val="num" w:pos="426"/>
        </w:tabs>
        <w:ind w:left="426" w:hanging="426"/>
        <w:jc w:val="both"/>
      </w:pPr>
      <w:r>
        <w:t>Wykonawca jest związany ofertą 30 dni. Bieg terminu związania ofertą rozpoczyna się wraz z upływem terminu składania ofert.</w:t>
      </w:r>
    </w:p>
    <w:p w:rsidR="00000000" w:rsidRDefault="0045373A" w:rsidP="0045373A">
      <w:pPr>
        <w:numPr>
          <w:ilvl w:val="0"/>
          <w:numId w:val="9"/>
        </w:numPr>
        <w:tabs>
          <w:tab w:val="clear" w:pos="720"/>
          <w:tab w:val="num" w:pos="426"/>
        </w:tabs>
        <w:ind w:left="426" w:hanging="426"/>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w:t>
      </w:r>
      <w:r>
        <w:t xml:space="preserve"> terminu o oznaczony okres, nie dłuższy jednak niż 60 dni.</w:t>
      </w:r>
    </w:p>
    <w:p w:rsidR="00000000" w:rsidRDefault="0045373A" w:rsidP="0045373A">
      <w:pPr>
        <w:numPr>
          <w:ilvl w:val="0"/>
          <w:numId w:val="9"/>
        </w:numPr>
        <w:tabs>
          <w:tab w:val="clear" w:pos="720"/>
          <w:tab w:val="num" w:pos="426"/>
        </w:tabs>
        <w:ind w:left="426" w:hanging="426"/>
        <w:jc w:val="both"/>
      </w:pPr>
      <w:r>
        <w:t>Odmowa wyrażenia zgody na przedłużenie terminu związania ofertą nie powoduje utraty wadium.</w:t>
      </w:r>
    </w:p>
    <w:p w:rsidR="00000000" w:rsidRDefault="0045373A" w:rsidP="0045373A">
      <w:pPr>
        <w:numPr>
          <w:ilvl w:val="0"/>
          <w:numId w:val="9"/>
        </w:numPr>
        <w:tabs>
          <w:tab w:val="clear" w:pos="720"/>
          <w:tab w:val="num" w:pos="426"/>
        </w:tabs>
        <w:ind w:left="426" w:hanging="426"/>
        <w:jc w:val="both"/>
      </w:pPr>
      <w:r>
        <w:t>Przedłużenie okresu związania ofertą jest dopuszczalne tylko z jednoczesnym przedłużeniem okresu ważności</w:t>
      </w:r>
      <w:r>
        <w:t xml:space="preserve"> wadium albo, jeżeli nie jest to możliwe, z wniesieniem nowego wadium na przedłużony okres związania ofertą.</w:t>
      </w:r>
    </w:p>
    <w:p w:rsidR="00000000" w:rsidRDefault="0045373A">
      <w:pPr>
        <w:jc w:val="both"/>
        <w:rPr>
          <w:b/>
          <w:i/>
          <w:sz w:val="16"/>
          <w:u w:val="single"/>
        </w:rPr>
      </w:pPr>
    </w:p>
    <w:p w:rsidR="00000000" w:rsidRDefault="0045373A">
      <w:pPr>
        <w:pStyle w:val="Nagwek7"/>
      </w:pPr>
      <w:r>
        <w:t>XV. Opis sposobu przygotowywania ofert</w:t>
      </w:r>
    </w:p>
    <w:p w:rsidR="00000000" w:rsidRDefault="0045373A">
      <w:pPr>
        <w:jc w:val="both"/>
        <w:rPr>
          <w:b/>
          <w:i/>
          <w:sz w:val="16"/>
          <w:u w:val="single"/>
        </w:rPr>
      </w:pPr>
    </w:p>
    <w:p w:rsidR="00000000" w:rsidRDefault="0045373A" w:rsidP="0045373A">
      <w:pPr>
        <w:numPr>
          <w:ilvl w:val="0"/>
          <w:numId w:val="10"/>
        </w:numPr>
        <w:tabs>
          <w:tab w:val="clear" w:pos="720"/>
          <w:tab w:val="num" w:pos="426"/>
        </w:tabs>
        <w:ind w:left="426" w:hanging="426"/>
        <w:jc w:val="both"/>
      </w:pPr>
      <w:r>
        <w:t>Wykonawca może złożyć tylko jedną ofertę.</w:t>
      </w:r>
    </w:p>
    <w:p w:rsidR="00000000" w:rsidRDefault="0045373A" w:rsidP="0045373A">
      <w:pPr>
        <w:numPr>
          <w:ilvl w:val="0"/>
          <w:numId w:val="10"/>
        </w:numPr>
        <w:tabs>
          <w:tab w:val="clear" w:pos="720"/>
          <w:tab w:val="num" w:pos="426"/>
        </w:tabs>
        <w:ind w:left="426" w:hanging="426"/>
        <w:jc w:val="both"/>
      </w:pPr>
      <w:r>
        <w:t>Ofertę składa się, pod rygorem nieważności, w formie pisemnej. Z</w:t>
      </w:r>
      <w:r>
        <w:t xml:space="preserve">amawiający nie wyraża </w:t>
      </w:r>
      <w:r>
        <w:lastRenderedPageBreak/>
        <w:t>zgody na złożenie oferty w postaci elektronicznej, opatrzonej bezpiecznym podpisem elektronicznym weryfikowanym przy pomocy ważnego kwalifikowanego certyfikatu.</w:t>
      </w:r>
    </w:p>
    <w:p w:rsidR="00000000" w:rsidRDefault="0045373A" w:rsidP="0045373A">
      <w:pPr>
        <w:numPr>
          <w:ilvl w:val="0"/>
          <w:numId w:val="10"/>
        </w:numPr>
        <w:tabs>
          <w:tab w:val="clear" w:pos="720"/>
          <w:tab w:val="num" w:pos="426"/>
        </w:tabs>
        <w:ind w:left="426" w:hanging="426"/>
        <w:jc w:val="both"/>
      </w:pPr>
      <w:r>
        <w:t>Oferta wraz z załącznikami powinna być sporządzona w języku polskim, napi</w:t>
      </w:r>
      <w:r>
        <w:t>sana na maszynie do pisania, komputerze lub odręcznie, czytelnie, techniką trwałą oraz podpisana przez osobę upoważnioną do reprezentowania wykonawcy na zewnątrz (czyste strony nie muszą być podpisywane). Upoważnienie do podpisania oferty powinno być dołąc</w:t>
      </w:r>
      <w:r>
        <w:t>zone do oferty, o ile nie wynika to z innych dokumentów załączonych przez wykonawcę.</w:t>
      </w:r>
    </w:p>
    <w:p w:rsidR="00000000" w:rsidRDefault="0045373A" w:rsidP="0045373A">
      <w:pPr>
        <w:numPr>
          <w:ilvl w:val="0"/>
          <w:numId w:val="10"/>
        </w:numPr>
        <w:tabs>
          <w:tab w:val="clear" w:pos="720"/>
          <w:tab w:val="num" w:pos="426"/>
        </w:tabs>
        <w:ind w:left="426" w:hanging="426"/>
        <w:jc w:val="both"/>
      </w:pPr>
      <w:r>
        <w:t>Oferta powinna być sporządzona na formularzu stanowiącym Załącznik nr 1 do SIWZ. Dotyczy to również załączników do oferty, których formularze wykonał zamawiający. W przypa</w:t>
      </w:r>
      <w:r>
        <w:t>dku sporządzania oferty przy użyciu komputera należy zachować formę wzoru Formularza ofertowego z zachowaniem treści oświadczeń i ich kolejności. Wszelkie pisma sporządzone w językach obcych muszą być przetłumaczone na język polski i podczas oceny ofert za</w:t>
      </w:r>
      <w:r>
        <w:t>mawiający będzie opierał się na tekście przetłumaczonym.</w:t>
      </w:r>
    </w:p>
    <w:p w:rsidR="00000000" w:rsidRDefault="0045373A" w:rsidP="0045373A">
      <w:pPr>
        <w:numPr>
          <w:ilvl w:val="0"/>
          <w:numId w:val="10"/>
        </w:numPr>
        <w:tabs>
          <w:tab w:val="clear" w:pos="720"/>
          <w:tab w:val="num" w:pos="426"/>
        </w:tabs>
        <w:ind w:left="426" w:hanging="426"/>
        <w:jc w:val="both"/>
      </w:pPr>
      <w:r>
        <w:t xml:space="preserve">Każda strona winna być podpisana przez osobę upoważnioną do podpisania oferty. </w:t>
      </w:r>
    </w:p>
    <w:p w:rsidR="00000000" w:rsidRDefault="0045373A" w:rsidP="0045373A">
      <w:pPr>
        <w:numPr>
          <w:ilvl w:val="0"/>
          <w:numId w:val="10"/>
        </w:numPr>
        <w:tabs>
          <w:tab w:val="clear" w:pos="720"/>
          <w:tab w:val="num" w:pos="426"/>
        </w:tabs>
        <w:ind w:left="426" w:hanging="426"/>
        <w:jc w:val="both"/>
      </w:pPr>
      <w:r>
        <w:t>Do oferty powinny być załączone wszystkie dokumenty wymagane i określone w rozdziale X SIWZ.</w:t>
      </w:r>
    </w:p>
    <w:p w:rsidR="00000000" w:rsidRDefault="0045373A" w:rsidP="0045373A">
      <w:pPr>
        <w:numPr>
          <w:ilvl w:val="0"/>
          <w:numId w:val="10"/>
        </w:numPr>
        <w:tabs>
          <w:tab w:val="clear" w:pos="720"/>
          <w:tab w:val="num" w:pos="426"/>
        </w:tabs>
        <w:ind w:left="426" w:hanging="426"/>
        <w:jc w:val="both"/>
      </w:pPr>
      <w:r>
        <w:t>Dokumenty wykonawca przeds</w:t>
      </w:r>
      <w:r>
        <w:t>tawia – zastrzeżeniem wyjątków przewidzianych w ustawie – w formie oryginałów lub kserokopii poświadczonych za zgodność z oryginałem przez wykonawcę. Zamawiający może żądać przedstawienia oryginału lub notarialnie potwierdzonej kopii dokumentu, jeżeli prze</w:t>
      </w:r>
      <w:r>
        <w:t>dstawiona kopia jest nieczytelna lub budzi wątpliwości co do jej prawdziwości, a zamawiający nie może sprawdzić jej prawdziwości w inny sposób.</w:t>
      </w:r>
    </w:p>
    <w:p w:rsidR="00000000" w:rsidRDefault="0045373A" w:rsidP="0045373A">
      <w:pPr>
        <w:numPr>
          <w:ilvl w:val="0"/>
          <w:numId w:val="10"/>
        </w:numPr>
        <w:tabs>
          <w:tab w:val="clear" w:pos="720"/>
          <w:tab w:val="num" w:pos="426"/>
        </w:tabs>
        <w:ind w:left="426" w:hanging="426"/>
        <w:jc w:val="both"/>
      </w:pPr>
      <w:r>
        <w:t>Wszystkie miejsca, w których wykonawca naniósł zmiany winny być podpisane i datowane własnoręcznie przez osobę p</w:t>
      </w:r>
      <w:r>
        <w:t>odpisującą ofertę.</w:t>
      </w:r>
    </w:p>
    <w:p w:rsidR="00000000" w:rsidRDefault="0045373A" w:rsidP="0045373A">
      <w:pPr>
        <w:numPr>
          <w:ilvl w:val="0"/>
          <w:numId w:val="10"/>
        </w:numPr>
        <w:tabs>
          <w:tab w:val="clear" w:pos="720"/>
          <w:tab w:val="num" w:pos="426"/>
        </w:tabs>
        <w:ind w:left="426" w:hanging="426"/>
        <w:jc w:val="both"/>
      </w:pPr>
      <w:r>
        <w:t>Ofertę należy umieścić w nieprzezroczystej kopercie opisanej w następujący sposób:</w:t>
      </w:r>
    </w:p>
    <w:p w:rsidR="00000000" w:rsidRDefault="0045373A">
      <w:pPr>
        <w:ind w:left="426"/>
        <w:jc w:val="both"/>
        <w:rPr>
          <w:b/>
          <w:bCs/>
          <w:i/>
          <w:iCs/>
        </w:rPr>
      </w:pPr>
      <w:r>
        <w:rPr>
          <w:b/>
          <w:bCs/>
          <w:i/>
          <w:iCs/>
        </w:rPr>
        <w:t>„Prowadzenie spotkań (wykładów, warsztatów grupowych, konsultacji grupowych i konsultacji indywidualnych) w ramach procesu wspomagania w szkołach i przeds</w:t>
      </w:r>
      <w:r>
        <w:rPr>
          <w:b/>
          <w:bCs/>
          <w:i/>
          <w:iCs/>
        </w:rPr>
        <w:t>zkolach powiatu oleśnickiego oraz prowadzenie zajęć (warsztatów) w ramach  sieci współpracy i samokształcenia nauczycieli w  projekcie pn.: Innowacyjny system wspomagania oświaty w powiecie oleśnickim</w:t>
      </w:r>
      <w:r>
        <w:rPr>
          <w:b/>
          <w:bCs/>
          <w:i/>
          <w:iCs/>
          <w:color w:val="000000"/>
          <w:szCs w:val="32"/>
        </w:rPr>
        <w:t>”</w:t>
      </w:r>
      <w:r>
        <w:rPr>
          <w:b/>
          <w:bCs/>
          <w:i/>
          <w:iCs/>
        </w:rPr>
        <w:t>; Nie otwierać przed: &lt;&lt;DATA i GODZINA OTWARCIA OFERT&gt;&gt;</w:t>
      </w:r>
    </w:p>
    <w:p w:rsidR="00000000" w:rsidRDefault="0045373A">
      <w:pPr>
        <w:ind w:left="426"/>
        <w:jc w:val="both"/>
      </w:pPr>
      <w:r>
        <w:t>i opatrzonej danymi wykonawcy. Skutki  związane z nieoznaczeniem koperty w sposób podany w SIWZ ponosi wykonawca.</w:t>
      </w:r>
    </w:p>
    <w:p w:rsidR="00000000" w:rsidRDefault="0045373A" w:rsidP="0045373A">
      <w:pPr>
        <w:numPr>
          <w:ilvl w:val="0"/>
          <w:numId w:val="10"/>
        </w:numPr>
        <w:tabs>
          <w:tab w:val="clear" w:pos="720"/>
          <w:tab w:val="num" w:pos="426"/>
        </w:tabs>
        <w:ind w:left="426" w:hanging="426"/>
        <w:jc w:val="both"/>
      </w:pPr>
      <w:r>
        <w:t>Wykonawcy ponoszą wszelkie koszty związane z przygotowaniem i doręczeniem oferty zamawiającemu oraz uczestnictwem w postępowaniu o udzielenie</w:t>
      </w:r>
      <w:r>
        <w:t xml:space="preserve"> zamówienia publicznego. Zamawiający nie przewiduje zwrotu kosztów udziału w postępowaniu.</w:t>
      </w:r>
    </w:p>
    <w:p w:rsidR="00000000" w:rsidRDefault="0045373A" w:rsidP="0045373A">
      <w:pPr>
        <w:numPr>
          <w:ilvl w:val="0"/>
          <w:numId w:val="10"/>
        </w:numPr>
        <w:tabs>
          <w:tab w:val="clear" w:pos="720"/>
          <w:tab w:val="num" w:pos="426"/>
        </w:tabs>
        <w:ind w:left="426" w:hanging="426"/>
        <w:jc w:val="both"/>
      </w:pPr>
      <w:r>
        <w:t>Treść oferty musi odpowiadać treści SIWZ.</w:t>
      </w:r>
    </w:p>
    <w:p w:rsidR="00000000" w:rsidRDefault="0045373A" w:rsidP="0045373A">
      <w:pPr>
        <w:numPr>
          <w:ilvl w:val="0"/>
          <w:numId w:val="10"/>
        </w:numPr>
        <w:tabs>
          <w:tab w:val="clear" w:pos="720"/>
          <w:tab w:val="num" w:pos="426"/>
        </w:tabs>
        <w:ind w:left="426" w:hanging="426"/>
        <w:jc w:val="both"/>
      </w:pPr>
      <w:r>
        <w:t>Zamawiający sugeruje, aby oferta była złożona na kolejno ponumerowanych stronach,                           a numeracja str</w:t>
      </w:r>
      <w:r>
        <w:t>on rozpoczynała się od nr 1 umieszczonego na pierwszej stronie oferty (czyste strony mogą w ogóle nie być numerowane). Wszystkie strony oferty powinny być spięte (zszyte) w sposób trwały, zapobiegający możliwości dekompletacji zawartości oferty.</w:t>
      </w:r>
    </w:p>
    <w:p w:rsidR="00000000" w:rsidRDefault="0045373A" w:rsidP="0045373A">
      <w:pPr>
        <w:numPr>
          <w:ilvl w:val="0"/>
          <w:numId w:val="10"/>
        </w:numPr>
        <w:tabs>
          <w:tab w:val="clear" w:pos="720"/>
          <w:tab w:val="num" w:pos="426"/>
        </w:tabs>
        <w:ind w:left="426" w:hanging="426"/>
        <w:jc w:val="both"/>
        <w:rPr>
          <w:b/>
          <w:bCs/>
        </w:rPr>
      </w:pPr>
      <w:r>
        <w:t xml:space="preserve">Wykonawca </w:t>
      </w:r>
      <w:r>
        <w:t xml:space="preserve">może, przed upływem terminu do składania ofert, </w:t>
      </w:r>
      <w:r>
        <w:rPr>
          <w:b/>
          <w:bCs/>
        </w:rPr>
        <w:t>zmienić</w:t>
      </w:r>
      <w:r>
        <w:t xml:space="preserve"> poprzez złożenie pisemnego powiadomienia z dopiskiem na kopercie opatrzonej danymi wykonawcy </w:t>
      </w:r>
      <w:r>
        <w:rPr>
          <w:b/>
          <w:bCs/>
        </w:rPr>
        <w:t xml:space="preserve">„ZMIANA OFERTY – dot. sprawy nr </w:t>
      </w:r>
      <w:r>
        <w:rPr>
          <w:rFonts w:eastAsia="SimSun"/>
          <w:b/>
          <w:bCs/>
          <w:kern w:val="2"/>
          <w:lang w:eastAsia="ar-SA"/>
        </w:rPr>
        <w:t>PCEiK ZP.19.1.2014</w:t>
      </w:r>
      <w:r>
        <w:rPr>
          <w:b/>
          <w:bCs/>
        </w:rPr>
        <w:t>”</w:t>
      </w:r>
      <w:r>
        <w:rPr>
          <w:b/>
          <w:bCs/>
          <w:iCs/>
        </w:rPr>
        <w:t xml:space="preserve"> Nie otwierać przed: &lt;&lt;DATA i GODZINA OTWARCIA OFERT&gt;&gt;</w:t>
      </w:r>
      <w:r>
        <w:t xml:space="preserve"> l</w:t>
      </w:r>
      <w:r>
        <w:t xml:space="preserve">ub </w:t>
      </w:r>
      <w:r>
        <w:rPr>
          <w:b/>
          <w:bCs/>
        </w:rPr>
        <w:t>wycofać</w:t>
      </w:r>
      <w:r>
        <w:t xml:space="preserve"> ofertę, poprzez złożenie pisemnego powiadomienia z dopiskiem na kopercie opatrzonej danymi wykonawcy </w:t>
      </w:r>
      <w:r>
        <w:rPr>
          <w:b/>
          <w:bCs/>
        </w:rPr>
        <w:t xml:space="preserve">„WYCOFANIE OFERTY – dot. sprawy nr </w:t>
      </w:r>
      <w:r>
        <w:rPr>
          <w:rFonts w:eastAsia="SimSun"/>
          <w:b/>
          <w:bCs/>
          <w:kern w:val="2"/>
          <w:lang w:eastAsia="ar-SA"/>
        </w:rPr>
        <w:t>PCEiK ZP.19.1.2014</w:t>
      </w:r>
      <w:r>
        <w:rPr>
          <w:b/>
          <w:bCs/>
        </w:rPr>
        <w:t>”.</w:t>
      </w:r>
    </w:p>
    <w:p w:rsidR="00000000" w:rsidRDefault="0045373A" w:rsidP="0045373A">
      <w:pPr>
        <w:pStyle w:val="Tekstpodstawowy"/>
        <w:numPr>
          <w:ilvl w:val="1"/>
          <w:numId w:val="10"/>
        </w:numPr>
        <w:tabs>
          <w:tab w:val="clear" w:pos="1440"/>
          <w:tab w:val="num" w:pos="709"/>
        </w:tabs>
        <w:spacing w:after="0"/>
        <w:ind w:left="709" w:hanging="283"/>
        <w:jc w:val="both"/>
      </w:pPr>
      <w:r>
        <w:lastRenderedPageBreak/>
        <w:t>Koperty oznaczone napisem „WYCOFANIE” będą otwierane w pierwszej kolejności i po stwierd</w:t>
      </w:r>
      <w:r>
        <w:t>zeniu poprawności postępowania wykonawcy oraz zgodności ze złożonymi ofertami, koperty ofert wycofanych nie będą otwierane – o ile wycofana oferta nie została wcześniej odebrana przez Wykonawcę.</w:t>
      </w:r>
    </w:p>
    <w:p w:rsidR="00000000" w:rsidRDefault="0045373A" w:rsidP="0045373A">
      <w:pPr>
        <w:pStyle w:val="Tekstpodstawowy"/>
        <w:numPr>
          <w:ilvl w:val="1"/>
          <w:numId w:val="10"/>
        </w:numPr>
        <w:tabs>
          <w:tab w:val="clear" w:pos="1440"/>
          <w:tab w:val="num" w:pos="709"/>
        </w:tabs>
        <w:spacing w:after="0"/>
        <w:ind w:left="709" w:hanging="283"/>
        <w:jc w:val="both"/>
      </w:pPr>
      <w:r>
        <w:t>Koperty oznaczone dopiskiem „ZMIANA” zostaną otwarte przy otw</w:t>
      </w:r>
      <w:r>
        <w:t>ieraniu oferty wykonawcy, który wprowadził zmiany i po stwierdzeniu poprawności procedury dokonywania zmian zostaną dołączone do oferty.</w:t>
      </w:r>
    </w:p>
    <w:p w:rsidR="00000000" w:rsidRDefault="0045373A" w:rsidP="0045373A">
      <w:pPr>
        <w:pStyle w:val="Tekstpodstawowywcity"/>
        <w:numPr>
          <w:ilvl w:val="0"/>
          <w:numId w:val="10"/>
        </w:numPr>
        <w:tabs>
          <w:tab w:val="clear" w:pos="720"/>
          <w:tab w:val="num" w:pos="426"/>
        </w:tabs>
        <w:ind w:left="426" w:hanging="426"/>
      </w:pPr>
      <w:r>
        <w:t>Zamawiający zwraca ofertę złożoną po terminie.</w:t>
      </w:r>
    </w:p>
    <w:p w:rsidR="00000000" w:rsidRDefault="0045373A" w:rsidP="0045373A">
      <w:pPr>
        <w:numPr>
          <w:ilvl w:val="0"/>
          <w:numId w:val="10"/>
        </w:numPr>
        <w:tabs>
          <w:tab w:val="clear" w:pos="720"/>
          <w:tab w:val="num" w:pos="426"/>
        </w:tabs>
        <w:ind w:left="426" w:hanging="426"/>
        <w:jc w:val="both"/>
      </w:pPr>
      <w:r>
        <w:t>Zamawiający zwróci wykonawcom, których oferty nie zostały wybrane, na ic</w:t>
      </w:r>
      <w:r>
        <w:t>h wniosek, złożone przez nich plany, projekty, rysunki, modele, próbki, wzory, programy komputerowe oraz inne podobne materiały.</w:t>
      </w:r>
    </w:p>
    <w:p w:rsidR="00000000" w:rsidRDefault="0045373A">
      <w:pPr>
        <w:jc w:val="both"/>
        <w:rPr>
          <w:b/>
          <w:i/>
          <w:sz w:val="16"/>
          <w:u w:val="single"/>
        </w:rPr>
      </w:pPr>
    </w:p>
    <w:p w:rsidR="00000000" w:rsidRDefault="0045373A">
      <w:pPr>
        <w:pStyle w:val="Nagwek7"/>
      </w:pPr>
      <w:r>
        <w:t>XVI. Miejsce oraz termin składania i otwarcia ofert</w:t>
      </w:r>
    </w:p>
    <w:p w:rsidR="00000000" w:rsidRDefault="0045373A">
      <w:pPr>
        <w:jc w:val="both"/>
        <w:rPr>
          <w:b/>
          <w:i/>
          <w:sz w:val="16"/>
          <w:u w:val="single"/>
        </w:rPr>
      </w:pPr>
    </w:p>
    <w:p w:rsidR="00000000" w:rsidRDefault="0045373A">
      <w:pPr>
        <w:widowControl/>
        <w:autoSpaceDE w:val="0"/>
      </w:pPr>
      <w:r>
        <w:t xml:space="preserve">1. Ofertę należy złożyć w siedzibie zamawiającego tj. </w:t>
      </w:r>
      <w:bookmarkStart w:id="59" w:name="OLE_LINK5"/>
      <w:r>
        <w:rPr>
          <w:b/>
          <w:bCs/>
        </w:rPr>
        <w:t>Powiatowe Centrum E</w:t>
      </w:r>
      <w:r>
        <w:rPr>
          <w:b/>
          <w:bCs/>
        </w:rPr>
        <w:t xml:space="preserve">dukacji i Kultury, </w:t>
      </w:r>
      <w:r>
        <w:t>56-400 Oleśnica, ul. Wojska Polskiego 56,  pok. sekretariat</w:t>
      </w:r>
    </w:p>
    <w:p w:rsidR="00000000" w:rsidRDefault="0045373A">
      <w:pPr>
        <w:widowControl/>
        <w:autoSpaceDE w:val="0"/>
        <w:rPr>
          <w:u w:val="single"/>
        </w:rPr>
      </w:pPr>
      <w:r>
        <w:rPr>
          <w:highlight w:val="yellow"/>
          <w:u w:val="single"/>
        </w:rPr>
        <w:t xml:space="preserve">do dnia 8 października 2014 </w:t>
      </w:r>
      <w:bookmarkEnd w:id="59"/>
      <w:r>
        <w:rPr>
          <w:highlight w:val="yellow"/>
          <w:u w:val="single"/>
        </w:rPr>
        <w:t>r. do godz. 11</w:t>
      </w:r>
      <w:r>
        <w:rPr>
          <w:highlight w:val="yellow"/>
          <w:u w:val="single"/>
          <w:vertAlign w:val="superscript"/>
        </w:rPr>
        <w:t>30</w:t>
      </w:r>
      <w:r>
        <w:rPr>
          <w:highlight w:val="yellow"/>
          <w:u w:val="single"/>
        </w:rPr>
        <w:t>.</w:t>
      </w:r>
    </w:p>
    <w:p w:rsidR="00000000" w:rsidRDefault="0045373A">
      <w:pPr>
        <w:jc w:val="both"/>
      </w:pPr>
    </w:p>
    <w:p w:rsidR="00000000" w:rsidRDefault="0045373A">
      <w:pPr>
        <w:widowControl/>
        <w:autoSpaceDE w:val="0"/>
      </w:pPr>
      <w:r>
        <w:t xml:space="preserve">2.  Otwarcie ofert nastąpi w siedzibie zamawiającego tj. </w:t>
      </w:r>
      <w:r>
        <w:rPr>
          <w:b/>
          <w:bCs/>
        </w:rPr>
        <w:t xml:space="preserve">Powiatowe Centrum Edukacji i Kultury, </w:t>
      </w:r>
      <w:r>
        <w:t>56-400 Oleśnica, ul. Wojska Polskie</w:t>
      </w:r>
      <w:r>
        <w:t>go 56, pok. 23</w:t>
      </w:r>
    </w:p>
    <w:p w:rsidR="00000000" w:rsidRDefault="0045373A">
      <w:pPr>
        <w:jc w:val="both"/>
        <w:rPr>
          <w:u w:val="single"/>
        </w:rPr>
      </w:pPr>
      <w:r>
        <w:rPr>
          <w:highlight w:val="yellow"/>
          <w:u w:val="single"/>
        </w:rPr>
        <w:t>dnia 8 października 2014 r. o godz. 12</w:t>
      </w:r>
      <w:r>
        <w:rPr>
          <w:highlight w:val="yellow"/>
          <w:u w:val="single"/>
          <w:vertAlign w:val="superscript"/>
        </w:rPr>
        <w:t>00</w:t>
      </w:r>
      <w:r>
        <w:rPr>
          <w:highlight w:val="yellow"/>
          <w:u w:val="single"/>
        </w:rPr>
        <w:t>.</w:t>
      </w:r>
    </w:p>
    <w:p w:rsidR="00000000" w:rsidRDefault="0045373A">
      <w:pPr>
        <w:jc w:val="both"/>
      </w:pPr>
      <w:r>
        <w:t xml:space="preserve"> </w:t>
      </w:r>
    </w:p>
    <w:p w:rsidR="00000000" w:rsidRDefault="0045373A">
      <w:pPr>
        <w:jc w:val="both"/>
      </w:pPr>
      <w:r>
        <w:t>Otwarcie ofert jest jawne.</w:t>
      </w:r>
    </w:p>
    <w:p w:rsidR="00000000" w:rsidRDefault="0045373A">
      <w:pPr>
        <w:jc w:val="both"/>
      </w:pPr>
      <w:r>
        <w:t>Bezpośrednio przed otwarciem ofert zamawiający poda kwotę, jaką zamierza przeznaczyć na sfinansowanie zamówienia.</w:t>
      </w:r>
    </w:p>
    <w:p w:rsidR="00000000" w:rsidRDefault="0045373A">
      <w:pPr>
        <w:jc w:val="both"/>
      </w:pPr>
      <w:r>
        <w:t>Podczas otwarcia ofert podane zostaną następujące inform</w:t>
      </w:r>
      <w:r>
        <w:t>acje zawarte w ofertach: nazwy (firmy) i adresy wykonawców, cena oferty.</w:t>
      </w:r>
    </w:p>
    <w:p w:rsidR="00000000" w:rsidRDefault="0045373A">
      <w:pPr>
        <w:pStyle w:val="Tekstpodstawowywcity"/>
      </w:pPr>
      <w:r>
        <w:t>Informacje te przekazuje się niezwłocznie wykonawcom, którzy nie byli obecni przy otwarciu ofert, na ich wniosek.</w:t>
      </w:r>
    </w:p>
    <w:p w:rsidR="00000000" w:rsidRDefault="0045373A">
      <w:pPr>
        <w:jc w:val="both"/>
        <w:rPr>
          <w:b/>
          <w:i/>
          <w:sz w:val="16"/>
          <w:u w:val="single"/>
        </w:rPr>
      </w:pPr>
    </w:p>
    <w:p w:rsidR="00000000" w:rsidRDefault="0045373A">
      <w:pPr>
        <w:pStyle w:val="Nagwek7"/>
      </w:pPr>
      <w:r>
        <w:t>XVII. Opis sposobu obliczenia ceny</w:t>
      </w:r>
    </w:p>
    <w:p w:rsidR="00000000" w:rsidRDefault="0045373A">
      <w:pPr>
        <w:jc w:val="both"/>
        <w:rPr>
          <w:b/>
          <w:i/>
          <w:sz w:val="16"/>
          <w:u w:val="single"/>
        </w:rPr>
      </w:pPr>
    </w:p>
    <w:p w:rsidR="00000000" w:rsidRDefault="0045373A" w:rsidP="0045373A">
      <w:pPr>
        <w:numPr>
          <w:ilvl w:val="0"/>
          <w:numId w:val="11"/>
        </w:numPr>
        <w:tabs>
          <w:tab w:val="clear" w:pos="720"/>
          <w:tab w:val="num" w:pos="284"/>
        </w:tabs>
        <w:ind w:left="284" w:hanging="284"/>
        <w:jc w:val="both"/>
      </w:pPr>
      <w:r>
        <w:t>Wymaga się by cena podana w form</w:t>
      </w:r>
      <w:r>
        <w:t xml:space="preserve">ularzu ofertowym była ceną ryczałtową wyrażoną w złotych polskich i obejmowała: </w:t>
      </w:r>
    </w:p>
    <w:p w:rsidR="00000000" w:rsidRDefault="0045373A" w:rsidP="0045373A">
      <w:pPr>
        <w:numPr>
          <w:ilvl w:val="0"/>
          <w:numId w:val="22"/>
        </w:numPr>
        <w:tabs>
          <w:tab w:val="clear" w:pos="1004"/>
          <w:tab w:val="num" w:pos="567"/>
        </w:tabs>
        <w:ind w:left="567" w:hanging="283"/>
        <w:jc w:val="both"/>
      </w:pPr>
      <w:r>
        <w:t>przypisane prawem podatki a także składki na ubezpieczenie społeczne i zdrowotne (w przypadku składania oferty przez Wykonawcę nie prowadzącego działalności gospodarczej)</w:t>
      </w:r>
    </w:p>
    <w:p w:rsidR="00000000" w:rsidRDefault="0045373A" w:rsidP="0045373A">
      <w:pPr>
        <w:numPr>
          <w:ilvl w:val="0"/>
          <w:numId w:val="22"/>
        </w:numPr>
        <w:tabs>
          <w:tab w:val="clear" w:pos="1004"/>
          <w:tab w:val="num" w:pos="567"/>
        </w:tabs>
        <w:ind w:left="567" w:hanging="283"/>
        <w:jc w:val="both"/>
      </w:pPr>
      <w:r>
        <w:t>wsze</w:t>
      </w:r>
      <w:r>
        <w:t>lkie opłaty</w:t>
      </w:r>
    </w:p>
    <w:p w:rsidR="00000000" w:rsidRDefault="0045373A" w:rsidP="0045373A">
      <w:pPr>
        <w:numPr>
          <w:ilvl w:val="0"/>
          <w:numId w:val="22"/>
        </w:numPr>
        <w:tabs>
          <w:tab w:val="clear" w:pos="1004"/>
          <w:tab w:val="num" w:pos="567"/>
        </w:tabs>
        <w:ind w:left="567" w:hanging="283"/>
        <w:jc w:val="both"/>
      </w:pPr>
      <w:r>
        <w:t>wszystkie koszty związane z realizacją przedmiotu zamówienia</w:t>
      </w:r>
    </w:p>
    <w:p w:rsidR="00000000" w:rsidRDefault="0045373A">
      <w:pPr>
        <w:jc w:val="both"/>
      </w:pPr>
      <w:r>
        <w:t xml:space="preserve">     z podaniem wartości brutto.</w:t>
      </w:r>
    </w:p>
    <w:p w:rsidR="00000000" w:rsidRDefault="0045373A" w:rsidP="0045373A">
      <w:pPr>
        <w:numPr>
          <w:ilvl w:val="0"/>
          <w:numId w:val="11"/>
        </w:numPr>
        <w:tabs>
          <w:tab w:val="clear" w:pos="720"/>
          <w:tab w:val="num" w:pos="284"/>
        </w:tabs>
        <w:ind w:left="284" w:hanging="284"/>
        <w:jc w:val="both"/>
      </w:pPr>
      <w:r>
        <w:t>Cenę należy obliczyć i podać zgodnie z formularzem ofertowym.</w:t>
      </w:r>
    </w:p>
    <w:p w:rsidR="00000000" w:rsidRDefault="0045373A" w:rsidP="0045373A">
      <w:pPr>
        <w:numPr>
          <w:ilvl w:val="0"/>
          <w:numId w:val="11"/>
        </w:numPr>
        <w:tabs>
          <w:tab w:val="clear" w:pos="720"/>
          <w:tab w:val="num" w:pos="284"/>
        </w:tabs>
        <w:ind w:left="284" w:hanging="284"/>
        <w:jc w:val="both"/>
      </w:pPr>
      <w:r>
        <w:t>Wartości należy podawać ograniczając się do dwóch miejsc po przecinku.</w:t>
      </w:r>
    </w:p>
    <w:p w:rsidR="00000000" w:rsidRDefault="0045373A">
      <w:pPr>
        <w:jc w:val="both"/>
        <w:rPr>
          <w:b/>
          <w:i/>
          <w:sz w:val="16"/>
          <w:u w:val="single"/>
        </w:rPr>
      </w:pPr>
    </w:p>
    <w:p w:rsidR="00000000" w:rsidRDefault="0045373A">
      <w:pPr>
        <w:jc w:val="both"/>
        <w:rPr>
          <w:b/>
          <w:i/>
          <w:sz w:val="28"/>
          <w:u w:val="single"/>
        </w:rPr>
      </w:pPr>
      <w:r>
        <w:rPr>
          <w:b/>
          <w:i/>
          <w:sz w:val="28"/>
          <w:u w:val="single"/>
        </w:rPr>
        <w:t>XVIII. Informacj</w:t>
      </w:r>
      <w:r>
        <w:rPr>
          <w:b/>
          <w:i/>
          <w:sz w:val="28"/>
          <w:u w:val="single"/>
        </w:rPr>
        <w:t>e dotyczące walut obcych, w jakich mogą być prowadzone rozliczenia między zamawiającym a wykonawcą, jeżeli zamawiający przewiduje rozliczenia w walutach obcych</w:t>
      </w:r>
    </w:p>
    <w:p w:rsidR="00000000" w:rsidRDefault="0045373A">
      <w:pPr>
        <w:jc w:val="both"/>
        <w:rPr>
          <w:b/>
          <w:i/>
          <w:sz w:val="16"/>
          <w:u w:val="single"/>
        </w:rPr>
      </w:pPr>
    </w:p>
    <w:p w:rsidR="00000000" w:rsidRDefault="0045373A">
      <w:pPr>
        <w:jc w:val="both"/>
      </w:pPr>
      <w:r>
        <w:lastRenderedPageBreak/>
        <w:t>Zamawiający nie dopuszcza rozliczenia między zamawiającym a wykonawcą w walutach innych niż wal</w:t>
      </w:r>
      <w:r>
        <w:t>uta polska.</w:t>
      </w:r>
    </w:p>
    <w:p w:rsidR="00000000" w:rsidRDefault="0045373A">
      <w:pPr>
        <w:jc w:val="both"/>
        <w:rPr>
          <w:b/>
          <w:i/>
          <w:sz w:val="16"/>
          <w:u w:val="single"/>
        </w:rPr>
      </w:pPr>
    </w:p>
    <w:p w:rsidR="00000000" w:rsidRDefault="0045373A">
      <w:pPr>
        <w:jc w:val="both"/>
        <w:rPr>
          <w:b/>
          <w:i/>
          <w:sz w:val="28"/>
          <w:u w:val="single"/>
        </w:rPr>
      </w:pPr>
      <w:r>
        <w:rPr>
          <w:b/>
          <w:i/>
          <w:sz w:val="28"/>
          <w:u w:val="single"/>
        </w:rPr>
        <w:t>XIX. Opis kryteriów, którymi zamawiający będzie się kierował przy wyborze oferty, wraz z podaniem znaczenia tych kryteriów i sposobu oceny ofert</w:t>
      </w:r>
    </w:p>
    <w:p w:rsidR="00000000" w:rsidRDefault="0045373A">
      <w:pPr>
        <w:jc w:val="both"/>
        <w:rPr>
          <w:b/>
          <w:i/>
          <w:sz w:val="16"/>
          <w:u w:val="single"/>
        </w:rPr>
      </w:pPr>
    </w:p>
    <w:p w:rsidR="00000000" w:rsidRDefault="0045373A" w:rsidP="0045373A">
      <w:pPr>
        <w:numPr>
          <w:ilvl w:val="0"/>
          <w:numId w:val="12"/>
        </w:numPr>
        <w:tabs>
          <w:tab w:val="clear" w:pos="720"/>
          <w:tab w:val="num" w:pos="284"/>
        </w:tabs>
        <w:ind w:left="284" w:hanging="284"/>
        <w:jc w:val="both"/>
      </w:pPr>
      <w:r>
        <w:t xml:space="preserve">Zamawiający dokona wyboru oferty spośród nieodrzuconych, ważnych i zgodnych z treścią niniejszej </w:t>
      </w:r>
      <w:r>
        <w:t>SIWZ ofert.</w:t>
      </w:r>
    </w:p>
    <w:p w:rsidR="00000000" w:rsidRDefault="0045373A" w:rsidP="0045373A">
      <w:pPr>
        <w:numPr>
          <w:ilvl w:val="0"/>
          <w:numId w:val="12"/>
        </w:numPr>
        <w:tabs>
          <w:tab w:val="clear" w:pos="720"/>
          <w:tab w:val="num" w:pos="284"/>
        </w:tabs>
        <w:ind w:left="284" w:hanging="284"/>
        <w:jc w:val="both"/>
      </w:pPr>
      <w:r>
        <w:t>O wyborze najkorzystniejszej oferty zdecyduje ocena w zakresie następujących kryteriów:</w:t>
      </w:r>
    </w:p>
    <w:p w:rsidR="00000000" w:rsidRDefault="0045373A" w:rsidP="0045373A">
      <w:pPr>
        <w:numPr>
          <w:ilvl w:val="0"/>
          <w:numId w:val="40"/>
        </w:numPr>
        <w:tabs>
          <w:tab w:val="clear" w:pos="1004"/>
          <w:tab w:val="num" w:pos="709"/>
        </w:tabs>
        <w:ind w:left="567" w:hanging="283"/>
        <w:jc w:val="both"/>
      </w:pPr>
      <w:r>
        <w:t>cena oferty - 40%</w:t>
      </w:r>
    </w:p>
    <w:p w:rsidR="00000000" w:rsidRDefault="0045373A" w:rsidP="0045373A">
      <w:pPr>
        <w:numPr>
          <w:ilvl w:val="0"/>
          <w:numId w:val="40"/>
        </w:numPr>
        <w:tabs>
          <w:tab w:val="clear" w:pos="1004"/>
          <w:tab w:val="num" w:pos="709"/>
        </w:tabs>
        <w:ind w:left="567" w:hanging="283"/>
        <w:jc w:val="both"/>
      </w:pPr>
      <w:r>
        <w:t>doświadczenie wykonawcy – 30%</w:t>
      </w:r>
    </w:p>
    <w:p w:rsidR="00000000" w:rsidRDefault="0045373A" w:rsidP="0045373A">
      <w:pPr>
        <w:numPr>
          <w:ilvl w:val="0"/>
          <w:numId w:val="40"/>
        </w:numPr>
        <w:tabs>
          <w:tab w:val="clear" w:pos="1004"/>
          <w:tab w:val="num" w:pos="709"/>
        </w:tabs>
        <w:ind w:left="567" w:hanging="283"/>
        <w:jc w:val="both"/>
      </w:pPr>
      <w:r>
        <w:t>zasoby kadrowe wykonawcy – 30%</w:t>
      </w:r>
    </w:p>
    <w:p w:rsidR="00000000" w:rsidRDefault="0045373A">
      <w:pPr>
        <w:ind w:left="284"/>
        <w:jc w:val="both"/>
      </w:pPr>
    </w:p>
    <w:p w:rsidR="00000000" w:rsidRDefault="0045373A">
      <w:pPr>
        <w:ind w:left="284"/>
        <w:jc w:val="both"/>
      </w:pPr>
      <w:r>
        <w:t>Ad. a). Ocenie podlegać będzie zaproponowana przez wykonawcę p</w:t>
      </w:r>
      <w:r>
        <w:rPr>
          <w:szCs w:val="28"/>
        </w:rPr>
        <w:t>rzewidywana wa</w:t>
      </w:r>
      <w:r>
        <w:rPr>
          <w:szCs w:val="28"/>
        </w:rPr>
        <w:t>rtość za wykonanie przedmiotu zamówienia</w:t>
      </w:r>
      <w:r>
        <w:t>.</w:t>
      </w:r>
    </w:p>
    <w:p w:rsidR="00000000" w:rsidRDefault="0045373A">
      <w:pPr>
        <w:jc w:val="both"/>
      </w:pPr>
    </w:p>
    <w:p w:rsidR="00000000" w:rsidRDefault="0045373A">
      <w:pPr>
        <w:ind w:left="284"/>
        <w:jc w:val="both"/>
        <w:rPr>
          <w:b/>
        </w:rPr>
      </w:pPr>
      <w:r>
        <w:t xml:space="preserve">W trakcie oceny ofert zostanie zastosowany następujący wzór arytmetyczny:  </w:t>
      </w:r>
      <w:r>
        <w:rPr>
          <w:b/>
        </w:rPr>
        <w:t>c = (n : w) x 100 x a</w:t>
      </w:r>
    </w:p>
    <w:p w:rsidR="00000000" w:rsidRDefault="0045373A">
      <w:pPr>
        <w:ind w:left="284"/>
        <w:jc w:val="both"/>
      </w:pPr>
      <w:r>
        <w:t>gdzie:</w:t>
      </w:r>
    </w:p>
    <w:p w:rsidR="00000000" w:rsidRDefault="0045373A">
      <w:pPr>
        <w:ind w:left="284"/>
        <w:jc w:val="both"/>
      </w:pPr>
      <w:r>
        <w:rPr>
          <w:b/>
        </w:rPr>
        <w:t>c –</w:t>
      </w:r>
      <w:r>
        <w:t xml:space="preserve"> ilość punktów obliczona dla kryterium cena oferty</w:t>
      </w:r>
    </w:p>
    <w:p w:rsidR="00000000" w:rsidRDefault="0045373A">
      <w:pPr>
        <w:ind w:left="284"/>
        <w:jc w:val="both"/>
      </w:pPr>
      <w:r>
        <w:rPr>
          <w:b/>
        </w:rPr>
        <w:t>n –</w:t>
      </w:r>
      <w:r>
        <w:t xml:space="preserve"> najniższa wartość z zaoferowanych ofert</w:t>
      </w:r>
    </w:p>
    <w:p w:rsidR="00000000" w:rsidRDefault="0045373A">
      <w:pPr>
        <w:ind w:left="284"/>
        <w:jc w:val="both"/>
      </w:pPr>
      <w:r>
        <w:rPr>
          <w:b/>
        </w:rPr>
        <w:t>w –</w:t>
      </w:r>
      <w:r>
        <w:t xml:space="preserve"> wartość</w:t>
      </w:r>
      <w:r>
        <w:t xml:space="preserve"> oferty badanej</w:t>
      </w:r>
    </w:p>
    <w:p w:rsidR="00000000" w:rsidRDefault="0045373A">
      <w:pPr>
        <w:ind w:left="284"/>
        <w:jc w:val="both"/>
      </w:pPr>
      <w:r>
        <w:rPr>
          <w:b/>
        </w:rPr>
        <w:t>a –</w:t>
      </w:r>
      <w:r>
        <w:t xml:space="preserve"> waga kryterium – cena oferty (a = 40%),</w:t>
      </w:r>
    </w:p>
    <w:p w:rsidR="00000000" w:rsidRDefault="0045373A">
      <w:pPr>
        <w:ind w:left="284"/>
        <w:jc w:val="both"/>
        <w:rPr>
          <w:bCs/>
        </w:rPr>
      </w:pPr>
    </w:p>
    <w:p w:rsidR="00000000" w:rsidRDefault="0045373A">
      <w:pPr>
        <w:ind w:left="284"/>
        <w:jc w:val="both"/>
      </w:pPr>
      <w:r>
        <w:t xml:space="preserve">Ad. b). Ocenie podlegać będzie </w:t>
      </w:r>
      <w:bookmarkStart w:id="60" w:name="OLE_LINK72"/>
      <w:r>
        <w:t>udokumentowane doświadczenie wykonawcy (liczba zrealizowanych form doskonalenia</w:t>
      </w:r>
      <w:bookmarkEnd w:id="60"/>
      <w:r>
        <w:t>, 1 forma = 1 pkt.) – zgodnie z rozdziałem X pkt. 1.2 SIWZ .</w:t>
      </w:r>
    </w:p>
    <w:p w:rsidR="00000000" w:rsidRDefault="0045373A">
      <w:pPr>
        <w:jc w:val="both"/>
      </w:pPr>
    </w:p>
    <w:p w:rsidR="00000000" w:rsidRDefault="0045373A">
      <w:pPr>
        <w:ind w:left="284"/>
        <w:jc w:val="both"/>
        <w:rPr>
          <w:b/>
        </w:rPr>
      </w:pPr>
      <w:r>
        <w:t>W trakcie oceny ofert z</w:t>
      </w:r>
      <w:r>
        <w:t xml:space="preserve">ostanie zastosowany następujący wzór arytmetyczny:  </w:t>
      </w:r>
      <w:r>
        <w:rPr>
          <w:b/>
        </w:rPr>
        <w:t>c = (w : n) x 100 x b</w:t>
      </w:r>
    </w:p>
    <w:p w:rsidR="00000000" w:rsidRDefault="0045373A">
      <w:pPr>
        <w:ind w:left="284"/>
        <w:jc w:val="both"/>
      </w:pPr>
      <w:r>
        <w:t>gdzie:</w:t>
      </w:r>
    </w:p>
    <w:p w:rsidR="00000000" w:rsidRDefault="0045373A">
      <w:pPr>
        <w:ind w:left="284"/>
        <w:jc w:val="both"/>
      </w:pPr>
      <w:r>
        <w:rPr>
          <w:b/>
        </w:rPr>
        <w:t>c –</w:t>
      </w:r>
      <w:r>
        <w:t xml:space="preserve"> ilość punktów obliczona dla kryterium doświadczenie wykonawcy</w:t>
      </w:r>
    </w:p>
    <w:p w:rsidR="00000000" w:rsidRDefault="0045373A">
      <w:pPr>
        <w:ind w:left="284"/>
        <w:jc w:val="both"/>
      </w:pPr>
      <w:r>
        <w:rPr>
          <w:b/>
        </w:rPr>
        <w:t>n –</w:t>
      </w:r>
      <w:r>
        <w:t xml:space="preserve"> najwyższa wartość z zaoferowanych ofert</w:t>
      </w:r>
    </w:p>
    <w:p w:rsidR="00000000" w:rsidRDefault="0045373A">
      <w:pPr>
        <w:ind w:left="284"/>
        <w:jc w:val="both"/>
      </w:pPr>
      <w:r>
        <w:rPr>
          <w:b/>
        </w:rPr>
        <w:t>w –</w:t>
      </w:r>
      <w:r>
        <w:t xml:space="preserve"> wartość z oferty badanej</w:t>
      </w:r>
    </w:p>
    <w:p w:rsidR="00000000" w:rsidRDefault="0045373A">
      <w:pPr>
        <w:ind w:left="284"/>
        <w:jc w:val="both"/>
        <w:rPr>
          <w:bCs/>
        </w:rPr>
      </w:pPr>
      <w:r>
        <w:rPr>
          <w:b/>
        </w:rPr>
        <w:t>b –</w:t>
      </w:r>
      <w:r>
        <w:t xml:space="preserve"> waga kryterium – cena oferty (b </w:t>
      </w:r>
      <w:r>
        <w:t>= 30%),</w:t>
      </w:r>
    </w:p>
    <w:p w:rsidR="00000000" w:rsidRDefault="0045373A">
      <w:pPr>
        <w:ind w:left="284"/>
        <w:jc w:val="both"/>
        <w:rPr>
          <w:bCs/>
        </w:rPr>
      </w:pPr>
    </w:p>
    <w:p w:rsidR="00000000" w:rsidRDefault="0045373A">
      <w:pPr>
        <w:ind w:left="284"/>
        <w:jc w:val="both"/>
        <w:rPr>
          <w:bCs/>
        </w:rPr>
      </w:pPr>
      <w:r>
        <w:rPr>
          <w:bCs/>
        </w:rPr>
        <w:t>Uwaga: Zamawiający przy ocenie ofert będzie brał pod uwagę doświadczenie własne podmiotu składającego ofertę, w przypadku posiłkowania się doświadczeniem podmiotu trzeciego przy spełnianiu warunku wiedzy i doświadczenia, Zamawiający przy ocenie kr</w:t>
      </w:r>
      <w:r>
        <w:rPr>
          <w:bCs/>
        </w:rPr>
        <w:t>yterium nie będzie brał doświadczenia podmiotu trzeciego.</w:t>
      </w:r>
    </w:p>
    <w:p w:rsidR="00000000" w:rsidRDefault="0045373A">
      <w:pPr>
        <w:ind w:left="284"/>
        <w:jc w:val="both"/>
        <w:rPr>
          <w:bCs/>
        </w:rPr>
      </w:pPr>
    </w:p>
    <w:p w:rsidR="00000000" w:rsidRDefault="0045373A">
      <w:pPr>
        <w:ind w:left="284"/>
        <w:jc w:val="both"/>
      </w:pPr>
      <w:r>
        <w:t xml:space="preserve">Ad. c). Ocenie podlegać będą </w:t>
      </w:r>
      <w:bookmarkStart w:id="61" w:name="OLE_LINK73"/>
      <w:r>
        <w:t>udokumentowane zasoby kadrowe wykonawcy (liczba osób przewidzianych do wykonywania zamówienia spełniających warunki</w:t>
      </w:r>
      <w:bookmarkEnd w:id="61"/>
      <w:r>
        <w:t>, 1 osoba = 1 pkt.) – zgodnie z rozdziałem X pkt. 1.3</w:t>
      </w:r>
      <w:r>
        <w:t xml:space="preserve"> SIWZ .</w:t>
      </w:r>
    </w:p>
    <w:p w:rsidR="00000000" w:rsidRDefault="0045373A">
      <w:pPr>
        <w:jc w:val="both"/>
      </w:pPr>
    </w:p>
    <w:p w:rsidR="00000000" w:rsidRDefault="0045373A">
      <w:pPr>
        <w:ind w:left="284"/>
        <w:jc w:val="both"/>
        <w:rPr>
          <w:b/>
        </w:rPr>
      </w:pPr>
      <w:r>
        <w:t xml:space="preserve">W trakcie oceny ofert zostanie zastosowany następujący wzór arytmetyczny:  </w:t>
      </w:r>
      <w:r>
        <w:rPr>
          <w:b/>
        </w:rPr>
        <w:t>c = (w : n) x 100 x c</w:t>
      </w:r>
    </w:p>
    <w:p w:rsidR="00000000" w:rsidRDefault="0045373A">
      <w:pPr>
        <w:ind w:left="284"/>
        <w:jc w:val="both"/>
      </w:pPr>
      <w:r>
        <w:lastRenderedPageBreak/>
        <w:t>gdzie:</w:t>
      </w:r>
    </w:p>
    <w:p w:rsidR="00000000" w:rsidRDefault="0045373A">
      <w:pPr>
        <w:ind w:left="284"/>
        <w:jc w:val="both"/>
      </w:pPr>
      <w:r>
        <w:rPr>
          <w:b/>
        </w:rPr>
        <w:t>c –</w:t>
      </w:r>
      <w:r>
        <w:t xml:space="preserve"> ilość punktów obliczona dla kryterium zasoby kadrowe wykonawcy </w:t>
      </w:r>
    </w:p>
    <w:p w:rsidR="00000000" w:rsidRDefault="0045373A">
      <w:pPr>
        <w:ind w:left="284"/>
        <w:jc w:val="both"/>
      </w:pPr>
      <w:r>
        <w:rPr>
          <w:b/>
        </w:rPr>
        <w:t>n –</w:t>
      </w:r>
      <w:r>
        <w:t xml:space="preserve"> najwyższa wartość z zaoferowanych ofert</w:t>
      </w:r>
    </w:p>
    <w:p w:rsidR="00000000" w:rsidRDefault="0045373A">
      <w:pPr>
        <w:ind w:left="284"/>
        <w:jc w:val="both"/>
      </w:pPr>
      <w:r>
        <w:rPr>
          <w:b/>
        </w:rPr>
        <w:t>w –</w:t>
      </w:r>
      <w:r>
        <w:t xml:space="preserve"> wartość z oferty badanej</w:t>
      </w:r>
    </w:p>
    <w:p w:rsidR="00000000" w:rsidRDefault="0045373A">
      <w:pPr>
        <w:ind w:left="284"/>
        <w:jc w:val="both"/>
        <w:rPr>
          <w:bCs/>
        </w:rPr>
      </w:pPr>
      <w:r>
        <w:rPr>
          <w:b/>
        </w:rPr>
        <w:t xml:space="preserve">c </w:t>
      </w:r>
      <w:r>
        <w:rPr>
          <w:b/>
        </w:rPr>
        <w:t>–</w:t>
      </w:r>
      <w:r>
        <w:t xml:space="preserve"> waga kryterium – cena oferty (c = 30%),</w:t>
      </w:r>
    </w:p>
    <w:p w:rsidR="00000000" w:rsidRDefault="0045373A">
      <w:pPr>
        <w:ind w:left="284"/>
        <w:jc w:val="both"/>
        <w:rPr>
          <w:bCs/>
        </w:rPr>
      </w:pPr>
    </w:p>
    <w:p w:rsidR="00000000" w:rsidRDefault="0045373A">
      <w:pPr>
        <w:ind w:left="284"/>
        <w:jc w:val="both"/>
        <w:rPr>
          <w:bCs/>
        </w:rPr>
      </w:pPr>
      <w:r>
        <w:rPr>
          <w:bCs/>
        </w:rPr>
        <w:t>Uwaga: Zamawiający przy ocenie ofert będzie brał pod uwagę zasoby kadrowe własne podmiotu składającego ofertę, w przypadku posiłkowania się zasobami kadrowymi podmiotu trzeciego przy spełnianiu warunku, Zamawiając</w:t>
      </w:r>
      <w:r>
        <w:rPr>
          <w:bCs/>
        </w:rPr>
        <w:t>y przy ocenie kryterium nie będzie brał zasobów kadrowych podmiotu trzeciego.</w:t>
      </w:r>
    </w:p>
    <w:p w:rsidR="00000000" w:rsidRDefault="0045373A">
      <w:pPr>
        <w:ind w:left="284"/>
        <w:jc w:val="both"/>
        <w:rPr>
          <w:bCs/>
        </w:rPr>
      </w:pPr>
    </w:p>
    <w:p w:rsidR="00000000" w:rsidRDefault="0045373A">
      <w:pPr>
        <w:ind w:left="284"/>
        <w:jc w:val="both"/>
      </w:pPr>
      <w:r>
        <w:t>Zamawiający zaokrągli wyniki działań arytmetycznych w dół do dwóch miejsc po przecinku, chyba że do rozstrzygnięcia będzie potrzebna większa dokładność.</w:t>
      </w:r>
    </w:p>
    <w:p w:rsidR="00000000" w:rsidRDefault="0045373A" w:rsidP="0045373A">
      <w:pPr>
        <w:numPr>
          <w:ilvl w:val="0"/>
          <w:numId w:val="12"/>
        </w:numPr>
        <w:tabs>
          <w:tab w:val="clear" w:pos="720"/>
          <w:tab w:val="num" w:pos="284"/>
        </w:tabs>
        <w:ind w:left="284" w:hanging="284"/>
        <w:jc w:val="both"/>
      </w:pPr>
      <w:r>
        <w:t>Oferta, która przedstawi</w:t>
      </w:r>
      <w:r>
        <w:t>a najkorzystniejszy bilans (maksymalna liczba przyznanych punktów                 w oparciu o ustalone kryteria) zostanie uznana za najkorzystniejszą, pozostałe oferty zostaną sklasyfikowane zgodnie z ilością uzyskanych punktów. Realizacja zamówienia zosta</w:t>
      </w:r>
      <w:r>
        <w:t>nie powierzona Wykonawcy, który uzyska najwyższą ilość punktów.</w:t>
      </w:r>
    </w:p>
    <w:p w:rsidR="00000000" w:rsidRDefault="0045373A" w:rsidP="0045373A">
      <w:pPr>
        <w:numPr>
          <w:ilvl w:val="0"/>
          <w:numId w:val="12"/>
        </w:numPr>
        <w:tabs>
          <w:tab w:val="clear" w:pos="720"/>
          <w:tab w:val="num" w:pos="284"/>
        </w:tabs>
        <w:ind w:left="284" w:hanging="284"/>
        <w:jc w:val="both"/>
      </w:pPr>
      <w:r>
        <w:t>Jeżeli zostanie złożona oferta, której wybór prowadziłby do powstania obowiązku podatkowego zamawiającego zgodnie z przepisami o podatku od towarów i usług w zakresie dotyczącym wewnątrzwspóln</w:t>
      </w:r>
      <w:r>
        <w:t>otowego nabycia towarów, zamawiający w celu oceny takiej oferty doliczy do przedstawionej w niej ceny podatek od towarów i usług, który miałby obowiązek wpłacić zgodnie z obowiązującymi przepisami.</w:t>
      </w:r>
    </w:p>
    <w:p w:rsidR="00000000" w:rsidRDefault="0045373A" w:rsidP="0045373A">
      <w:pPr>
        <w:numPr>
          <w:ilvl w:val="0"/>
          <w:numId w:val="12"/>
        </w:numPr>
        <w:tabs>
          <w:tab w:val="clear" w:pos="720"/>
          <w:tab w:val="num" w:pos="284"/>
        </w:tabs>
        <w:ind w:left="284" w:hanging="284"/>
        <w:jc w:val="both"/>
      </w:pPr>
      <w:r>
        <w:t>Jeżeli w postępowaniu o udzielenie zamówienia, w którym je</w:t>
      </w:r>
      <w:r>
        <w:t>dynym kryterium oceny ofert jest cena, nie można dokonać wyboru oferty najkorzystniejszej ze względu na to, że zostały złożone oferty o takiej samej cenie, zamawiający wzywa wykonawców, którzy złożyli te oferty, do złożenia w terminie określonym przez zama</w:t>
      </w:r>
      <w:r>
        <w:t>wiającego ofert dodatkowych. Wykonawcy, składając oferty dodatkowe, nie mogą zaoferować cen wyższych niż zaoferowane w złożonych ofertach.</w:t>
      </w:r>
    </w:p>
    <w:p w:rsidR="00000000" w:rsidRDefault="0045373A" w:rsidP="0045373A">
      <w:pPr>
        <w:numPr>
          <w:ilvl w:val="0"/>
          <w:numId w:val="12"/>
        </w:numPr>
        <w:tabs>
          <w:tab w:val="clear" w:pos="720"/>
          <w:tab w:val="num" w:pos="284"/>
        </w:tabs>
        <w:ind w:left="284" w:hanging="284"/>
        <w:jc w:val="both"/>
      </w:pPr>
      <w:r>
        <w:t>W toku badania i oceny ofert zamawiający może żądać od wykonawców wyjaśnień dotyczących treści złożonych ofert. Niedo</w:t>
      </w:r>
      <w:r>
        <w:t xml:space="preserve">puszczalne jest jednak prowadzenie między zamawiającym a wykonawcą negocjacji dotyczących złożonej oferty oraz dokonywanie jakiejkolwiek zmiany w jej treści, </w:t>
      </w:r>
      <w:bookmarkStart w:id="62" w:name="OLE_LINK13"/>
      <w:r>
        <w:t>z wyjątkiem przypadków opisanych w pkt 9.</w:t>
      </w:r>
    </w:p>
    <w:p w:rsidR="00000000" w:rsidRDefault="0045373A" w:rsidP="0045373A">
      <w:pPr>
        <w:numPr>
          <w:ilvl w:val="0"/>
          <w:numId w:val="12"/>
        </w:numPr>
        <w:tabs>
          <w:tab w:val="clear" w:pos="720"/>
          <w:tab w:val="num" w:pos="284"/>
        </w:tabs>
        <w:ind w:left="284" w:hanging="284"/>
        <w:jc w:val="both"/>
      </w:pPr>
      <w:r>
        <w:t>Zamawiający poprawi w ofercie:</w:t>
      </w:r>
    </w:p>
    <w:p w:rsidR="00000000" w:rsidRDefault="0045373A">
      <w:pPr>
        <w:numPr>
          <w:ilvl w:val="0"/>
          <w:numId w:val="3"/>
        </w:numPr>
        <w:tabs>
          <w:tab w:val="clear" w:pos="360"/>
          <w:tab w:val="num" w:pos="567"/>
        </w:tabs>
        <w:ind w:left="567" w:hanging="283"/>
        <w:jc w:val="both"/>
      </w:pPr>
      <w:r>
        <w:t>oczywiste omyłki pisarski</w:t>
      </w:r>
      <w:r>
        <w:t>e,</w:t>
      </w:r>
    </w:p>
    <w:p w:rsidR="00000000" w:rsidRDefault="0045373A">
      <w:pPr>
        <w:numPr>
          <w:ilvl w:val="0"/>
          <w:numId w:val="3"/>
        </w:numPr>
        <w:tabs>
          <w:tab w:val="clear" w:pos="360"/>
          <w:tab w:val="num" w:pos="567"/>
        </w:tabs>
        <w:ind w:left="567" w:hanging="283"/>
        <w:jc w:val="both"/>
      </w:pPr>
      <w:r>
        <w:t>oczywiste omyłki rachunkowe, z uwzględnieniem konsekwencji rachunkowych dokonanych poprawek,</w:t>
      </w:r>
    </w:p>
    <w:p w:rsidR="00000000" w:rsidRDefault="0045373A">
      <w:pPr>
        <w:numPr>
          <w:ilvl w:val="0"/>
          <w:numId w:val="3"/>
        </w:numPr>
        <w:tabs>
          <w:tab w:val="clear" w:pos="360"/>
          <w:tab w:val="num" w:pos="0"/>
          <w:tab w:val="num" w:pos="567"/>
        </w:tabs>
        <w:ind w:left="567" w:hanging="283"/>
        <w:jc w:val="both"/>
      </w:pPr>
      <w:r>
        <w:t>inne omyłki polegające na niezgodności oferty z SIWZ, niepowodujące istotnych zmian w treści oferty</w:t>
      </w:r>
    </w:p>
    <w:p w:rsidR="00000000" w:rsidRDefault="0045373A">
      <w:pPr>
        <w:ind w:left="284"/>
        <w:jc w:val="both"/>
      </w:pPr>
      <w:r>
        <w:t>- niezwłocznie zawiadamiając o tym Wykonawcę, którego oferta</w:t>
      </w:r>
      <w:r>
        <w:t xml:space="preserve"> została poprawiona.</w:t>
      </w:r>
      <w:bookmarkEnd w:id="62"/>
    </w:p>
    <w:p w:rsidR="00000000" w:rsidRDefault="0045373A" w:rsidP="0045373A">
      <w:pPr>
        <w:numPr>
          <w:ilvl w:val="0"/>
          <w:numId w:val="12"/>
        </w:numPr>
        <w:tabs>
          <w:tab w:val="clear" w:pos="720"/>
          <w:tab w:val="num" w:pos="426"/>
        </w:tabs>
        <w:ind w:left="426" w:hanging="426"/>
        <w:jc w:val="both"/>
      </w:pPr>
      <w:r>
        <w:t>Zamawiający odrzuci ofertę (zgodnie z art. 89 ust. 1 pzp), jeżeli:</w:t>
      </w:r>
    </w:p>
    <w:p w:rsidR="00000000" w:rsidRDefault="0045373A" w:rsidP="0045373A">
      <w:pPr>
        <w:numPr>
          <w:ilvl w:val="0"/>
          <w:numId w:val="14"/>
        </w:numPr>
        <w:jc w:val="both"/>
      </w:pPr>
      <w:r>
        <w:t>jest niezgodna z pzp,</w:t>
      </w:r>
    </w:p>
    <w:p w:rsidR="00000000" w:rsidRDefault="0045373A" w:rsidP="0045373A">
      <w:pPr>
        <w:numPr>
          <w:ilvl w:val="0"/>
          <w:numId w:val="14"/>
        </w:numPr>
        <w:jc w:val="both"/>
      </w:pPr>
      <w:r>
        <w:t>jej treść nie odpowiada treści SIWZ, z zastrzeżeniem art. 87 ust. 2 pkt 3 pzp,</w:t>
      </w:r>
    </w:p>
    <w:p w:rsidR="00000000" w:rsidRDefault="0045373A" w:rsidP="0045373A">
      <w:pPr>
        <w:numPr>
          <w:ilvl w:val="0"/>
          <w:numId w:val="14"/>
        </w:numPr>
        <w:jc w:val="both"/>
      </w:pPr>
      <w:r>
        <w:t>jej złożenie stanowi czyn nieuczciwej konkurencji w rozumieniu prze</w:t>
      </w:r>
      <w:r>
        <w:t>pisów o zwalczaniu nieuczciwej konkurencji,</w:t>
      </w:r>
    </w:p>
    <w:p w:rsidR="00000000" w:rsidRDefault="0045373A" w:rsidP="0045373A">
      <w:pPr>
        <w:numPr>
          <w:ilvl w:val="0"/>
          <w:numId w:val="14"/>
        </w:numPr>
        <w:jc w:val="both"/>
      </w:pPr>
      <w:r>
        <w:t>zawiera rażąco niską cenę w stosunku do przedmiotu zamówienia,</w:t>
      </w:r>
    </w:p>
    <w:p w:rsidR="00000000" w:rsidRDefault="0045373A" w:rsidP="0045373A">
      <w:pPr>
        <w:numPr>
          <w:ilvl w:val="0"/>
          <w:numId w:val="14"/>
        </w:numPr>
        <w:jc w:val="both"/>
      </w:pPr>
      <w:r>
        <w:lastRenderedPageBreak/>
        <w:t>została złożona przez wykonawcę wykluczonego z udziału w postępowaniu o udzielenie zamówienia lub nie zaproszonego do składania ofert,</w:t>
      </w:r>
    </w:p>
    <w:p w:rsidR="00000000" w:rsidRDefault="0045373A" w:rsidP="0045373A">
      <w:pPr>
        <w:numPr>
          <w:ilvl w:val="0"/>
          <w:numId w:val="14"/>
        </w:numPr>
        <w:jc w:val="both"/>
      </w:pPr>
      <w:r>
        <w:t xml:space="preserve">zawiera błędy </w:t>
      </w:r>
      <w:r>
        <w:t xml:space="preserve">w obliczeniu ceny, </w:t>
      </w:r>
    </w:p>
    <w:p w:rsidR="00000000" w:rsidRDefault="0045373A" w:rsidP="0045373A">
      <w:pPr>
        <w:numPr>
          <w:ilvl w:val="0"/>
          <w:numId w:val="14"/>
        </w:numPr>
        <w:jc w:val="both"/>
      </w:pPr>
      <w:r>
        <w:t>wykonawca w terminie 3 dni od dnia doręczenia zawiadomienia nie zgodził się na poprawienie omyłki, o której mowa w art. 87 ust. 2 pkt 3,</w:t>
      </w:r>
    </w:p>
    <w:p w:rsidR="00000000" w:rsidRDefault="0045373A" w:rsidP="0045373A">
      <w:pPr>
        <w:numPr>
          <w:ilvl w:val="0"/>
          <w:numId w:val="14"/>
        </w:numPr>
        <w:jc w:val="both"/>
      </w:pPr>
      <w:r>
        <w:t>jest nieważna na podstawie odrębnych przepisów.</w:t>
      </w:r>
    </w:p>
    <w:p w:rsidR="00000000" w:rsidRDefault="0045373A" w:rsidP="0045373A">
      <w:pPr>
        <w:numPr>
          <w:ilvl w:val="0"/>
          <w:numId w:val="12"/>
        </w:numPr>
        <w:tabs>
          <w:tab w:val="clear" w:pos="720"/>
          <w:tab w:val="num" w:pos="426"/>
        </w:tabs>
        <w:ind w:left="426" w:hanging="426"/>
        <w:jc w:val="both"/>
      </w:pPr>
      <w:r>
        <w:t>Zamawiający w celu ustalenia, czy oferta zawiera ra</w:t>
      </w:r>
      <w:r>
        <w:t>żąco niską cenę w stosunku do przedmiotu zamówienia, zwraca się w formie pisemnej do wykonawcy o udzielenie w określonym terminie wyjaśnień dotyczących elementów oferty mających wpływ na wysokość ceny.</w:t>
      </w:r>
    </w:p>
    <w:p w:rsidR="00000000" w:rsidRDefault="0045373A" w:rsidP="0045373A">
      <w:pPr>
        <w:numPr>
          <w:ilvl w:val="0"/>
          <w:numId w:val="12"/>
        </w:numPr>
        <w:tabs>
          <w:tab w:val="clear" w:pos="720"/>
          <w:tab w:val="num" w:pos="426"/>
        </w:tabs>
        <w:ind w:left="426" w:hanging="426"/>
        <w:jc w:val="both"/>
      </w:pPr>
      <w:r>
        <w:t>Zamawiający, oceniając wyjaśnienia, bierze pod uwagę o</w:t>
      </w:r>
      <w:r>
        <w:t>biektywne czynniki, w szczególności oszczędność metody wykonania zamówienia, wybrane rozwiązania techniczne, wyjątkowo sprzyjające warunki wykonywania zamówienia dostępne dla wykonawcy, oryginalność projektu wykonawcy oraz wpływ pomocy publicznej udzielone</w:t>
      </w:r>
      <w:r>
        <w:t>j na podstawie odrębnych przepisów.</w:t>
      </w:r>
    </w:p>
    <w:p w:rsidR="00000000" w:rsidRDefault="0045373A" w:rsidP="0045373A">
      <w:pPr>
        <w:numPr>
          <w:ilvl w:val="0"/>
          <w:numId w:val="12"/>
        </w:numPr>
        <w:tabs>
          <w:tab w:val="clear" w:pos="720"/>
          <w:tab w:val="num" w:pos="426"/>
        </w:tabs>
        <w:ind w:left="426" w:hanging="426"/>
        <w:jc w:val="both"/>
      </w:pPr>
      <w:r>
        <w:t>Zamawiający odrzuca ofertę wykonawcy, który nie złożył wyjaśnień lub jeżeli dokonana ocena wyjaśnień wraz z dostarczonymi dowodami potwierdza, że oferta zawiera rażąco niską cenę w stosunku do przedmiotu zamówienia.</w:t>
      </w:r>
    </w:p>
    <w:p w:rsidR="00000000" w:rsidRDefault="0045373A" w:rsidP="0045373A">
      <w:pPr>
        <w:numPr>
          <w:ilvl w:val="0"/>
          <w:numId w:val="12"/>
        </w:numPr>
        <w:tabs>
          <w:tab w:val="clear" w:pos="720"/>
          <w:tab w:val="num" w:pos="426"/>
        </w:tabs>
        <w:ind w:left="426" w:hanging="426"/>
        <w:jc w:val="both"/>
      </w:pPr>
      <w:r>
        <w:t>Zama</w:t>
      </w:r>
      <w:r>
        <w:t>wiający unieważni postępowanie o udzielenie zamówienia (zgodnie z art. 93 ust. 1 pzp), jeżeli:</w:t>
      </w:r>
    </w:p>
    <w:p w:rsidR="00000000" w:rsidRDefault="0045373A" w:rsidP="0045373A">
      <w:pPr>
        <w:numPr>
          <w:ilvl w:val="0"/>
          <w:numId w:val="15"/>
        </w:numPr>
        <w:jc w:val="both"/>
      </w:pPr>
      <w:r>
        <w:t>nie złożono żadnej oferty niepodlegającej odrzuceniu albo nie wpłynął żaden wniosek                          o dopuszczenie do udziału w postępowaniu od wykonawc</w:t>
      </w:r>
      <w:r>
        <w:t>y niepodlegającego wykluczeniu,                       z zastrzeżeniem pkt. 2 i 3,</w:t>
      </w:r>
    </w:p>
    <w:p w:rsidR="00000000" w:rsidRDefault="0045373A" w:rsidP="0045373A">
      <w:pPr>
        <w:numPr>
          <w:ilvl w:val="0"/>
          <w:numId w:val="15"/>
        </w:numPr>
        <w:jc w:val="both"/>
      </w:pPr>
      <w:r>
        <w:t>w postępowaniu prowadzonym w trybie zapytania o cenę nie złożono co najmniej dwóch ofert niepodlegających odrzuceniu,</w:t>
      </w:r>
    </w:p>
    <w:p w:rsidR="00000000" w:rsidRDefault="0045373A" w:rsidP="0045373A">
      <w:pPr>
        <w:numPr>
          <w:ilvl w:val="0"/>
          <w:numId w:val="15"/>
        </w:numPr>
        <w:jc w:val="both"/>
      </w:pPr>
      <w:r>
        <w:t>w postępowaniu prowadzonym w trybie licytacji elektronic</w:t>
      </w:r>
      <w:r>
        <w:t xml:space="preserve">znej wpłynęły mniej niż dwa wnioski o dopuszczenie do udziału w licytacji elektronicznej </w:t>
      </w:r>
      <w:bookmarkStart w:id="63" w:name="OLE_LINK15"/>
      <w:r>
        <w:t>albo nie została złożona żadna oferta,</w:t>
      </w:r>
    </w:p>
    <w:bookmarkEnd w:id="63"/>
    <w:p w:rsidR="00000000" w:rsidRDefault="0045373A" w:rsidP="0045373A">
      <w:pPr>
        <w:numPr>
          <w:ilvl w:val="0"/>
          <w:numId w:val="15"/>
        </w:numPr>
        <w:jc w:val="both"/>
      </w:pPr>
      <w:r>
        <w:t>cena najkorzystniejszej oferty przewyższa kwotę, którą zamawiający może przeznaczyć na sfinansowanie zamówienia,</w:t>
      </w:r>
    </w:p>
    <w:p w:rsidR="00000000" w:rsidRDefault="0045373A" w:rsidP="0045373A">
      <w:pPr>
        <w:numPr>
          <w:ilvl w:val="0"/>
          <w:numId w:val="15"/>
        </w:numPr>
        <w:jc w:val="both"/>
      </w:pPr>
      <w:r>
        <w:t xml:space="preserve">w przypadkach, </w:t>
      </w:r>
      <w:r>
        <w:t>o których mowa w art. 91 ust. 5 pzp, zostały złożone oferty dodatkowe o takiej samej cenie,</w:t>
      </w:r>
    </w:p>
    <w:p w:rsidR="00000000" w:rsidRDefault="0045373A" w:rsidP="0045373A">
      <w:pPr>
        <w:numPr>
          <w:ilvl w:val="0"/>
          <w:numId w:val="15"/>
        </w:numPr>
        <w:jc w:val="both"/>
      </w:pPr>
      <w:r>
        <w:t>wystąpiła istotna zmiana okoliczności powodująca, że prowadzenie postępowania lub wykonanie zamówienia nie leży w interesie publicznym, czego nie można było wcześni</w:t>
      </w:r>
      <w:r>
        <w:t>ej przewidzieć,</w:t>
      </w:r>
    </w:p>
    <w:p w:rsidR="00000000" w:rsidRDefault="0045373A" w:rsidP="0045373A">
      <w:pPr>
        <w:numPr>
          <w:ilvl w:val="0"/>
          <w:numId w:val="15"/>
        </w:numPr>
        <w:jc w:val="both"/>
      </w:pPr>
      <w:r>
        <w:t>postępowanie obarczone jest wadą uniemożliwiającą zawarcie ważnej umowy w sprawie zamówienia publicznego.</w:t>
      </w:r>
    </w:p>
    <w:p w:rsidR="00000000" w:rsidRDefault="0045373A" w:rsidP="0045373A">
      <w:pPr>
        <w:numPr>
          <w:ilvl w:val="0"/>
          <w:numId w:val="15"/>
        </w:numPr>
        <w:jc w:val="both"/>
      </w:pPr>
      <w:r>
        <w:t>Zamawiający może unieważnić postępowanie o udzielenie zamówienia, jeżeli środki pochodzące z budżetu Unii Europejskiej oraz niepodlega</w:t>
      </w:r>
      <w:r>
        <w:t>jące zwrotowi środki z pomocy udzielonej przez państwa członkowskie Europejskiego Porozumienia o Wolnym Handlu (EFTA), które zamawiający zamierzał przeznaczyć na sfinansowanie całości lub części zamówienia, nie zostały mu przyznane, a możliwość unieważnien</w:t>
      </w:r>
      <w:r>
        <w:t>ia postępowania na tej podstawie została przewidziana w:</w:t>
      </w:r>
    </w:p>
    <w:p w:rsidR="00000000" w:rsidRDefault="0045373A" w:rsidP="0045373A">
      <w:pPr>
        <w:numPr>
          <w:ilvl w:val="1"/>
          <w:numId w:val="25"/>
        </w:numPr>
        <w:tabs>
          <w:tab w:val="clear" w:pos="2149"/>
          <w:tab w:val="num" w:pos="1134"/>
        </w:tabs>
        <w:ind w:left="1134" w:hanging="425"/>
        <w:jc w:val="both"/>
      </w:pPr>
      <w:r>
        <w:t>ogłoszeniu o zamówieniu - w postępowaniu prowadzonym w trybie przetargu nieograniczonego, przetargu ograniczonego, negocjacji z ogłoszeniem, dialogu konkurencyjnego albo licytacji elektronicznej, alb</w:t>
      </w:r>
      <w:r>
        <w:t>o</w:t>
      </w:r>
    </w:p>
    <w:p w:rsidR="00000000" w:rsidRDefault="0045373A" w:rsidP="0045373A">
      <w:pPr>
        <w:numPr>
          <w:ilvl w:val="1"/>
          <w:numId w:val="25"/>
        </w:numPr>
        <w:tabs>
          <w:tab w:val="clear" w:pos="2149"/>
          <w:tab w:val="num" w:pos="1134"/>
        </w:tabs>
        <w:ind w:left="1134" w:hanging="425"/>
        <w:jc w:val="both"/>
      </w:pPr>
      <w:r>
        <w:lastRenderedPageBreak/>
        <w:t>zaproszeniu do negocjacji - w postępowaniu prowadzonym w trybie negocjacji bez ogłoszenia albo zamówienia z wolnej ręki, albo</w:t>
      </w:r>
    </w:p>
    <w:p w:rsidR="00000000" w:rsidRDefault="0045373A" w:rsidP="0045373A">
      <w:pPr>
        <w:numPr>
          <w:ilvl w:val="1"/>
          <w:numId w:val="25"/>
        </w:numPr>
        <w:tabs>
          <w:tab w:val="clear" w:pos="2149"/>
          <w:tab w:val="num" w:pos="1134"/>
        </w:tabs>
        <w:ind w:left="1134" w:hanging="425"/>
        <w:jc w:val="both"/>
      </w:pPr>
      <w:r>
        <w:t>zaproszeniu do składania ofert - w postępowaniu prowadzonym w trybie zapytania ocenę.</w:t>
      </w:r>
    </w:p>
    <w:p w:rsidR="00000000" w:rsidRDefault="0045373A" w:rsidP="0045373A">
      <w:pPr>
        <w:numPr>
          <w:ilvl w:val="0"/>
          <w:numId w:val="12"/>
        </w:numPr>
        <w:tabs>
          <w:tab w:val="clear" w:pos="720"/>
          <w:tab w:val="num" w:pos="426"/>
        </w:tabs>
        <w:ind w:left="426" w:hanging="426"/>
        <w:jc w:val="both"/>
      </w:pPr>
      <w:r>
        <w:t xml:space="preserve">O unieważnieniu postępowania o udzielenie </w:t>
      </w:r>
      <w:r>
        <w:t>zamówienia zamawiający zawiadomi równocześnie wszystkich wykonawców, którzy:</w:t>
      </w:r>
    </w:p>
    <w:p w:rsidR="00000000" w:rsidRDefault="0045373A" w:rsidP="0045373A">
      <w:pPr>
        <w:numPr>
          <w:ilvl w:val="1"/>
          <w:numId w:val="15"/>
        </w:numPr>
        <w:jc w:val="both"/>
      </w:pPr>
      <w:r>
        <w:t>ubiegali się o udzielenie zamówienia – w przypadku unieważnienia postępowania przed upływem terminu składania ofert</w:t>
      </w:r>
    </w:p>
    <w:p w:rsidR="00000000" w:rsidRDefault="0045373A" w:rsidP="0045373A">
      <w:pPr>
        <w:numPr>
          <w:ilvl w:val="1"/>
          <w:numId w:val="15"/>
        </w:numPr>
        <w:jc w:val="both"/>
      </w:pPr>
      <w:r>
        <w:t>złożyli oferty – w przypadku unieważnienia postępowania po upły</w:t>
      </w:r>
      <w:r>
        <w:t>wie terminu składania ofert</w:t>
      </w:r>
    </w:p>
    <w:p w:rsidR="00000000" w:rsidRDefault="0045373A" w:rsidP="0045373A">
      <w:pPr>
        <w:numPr>
          <w:ilvl w:val="0"/>
          <w:numId w:val="12"/>
        </w:numPr>
        <w:tabs>
          <w:tab w:val="clear" w:pos="720"/>
          <w:tab w:val="num" w:pos="426"/>
        </w:tabs>
        <w:ind w:left="426" w:hanging="426"/>
        <w:jc w:val="both"/>
      </w:pPr>
      <w:r>
        <w:t>W przypadku unieważnienia postępowania o udzielenie zamówienia z przyczyn leżących po stronie zamawiającego, wykonawcom, którzy złożyli oferty niepodlegające odrzuceniu, przysługuje roszczenie o zwrot uzasadnionych kosztów uczes</w:t>
      </w:r>
      <w:r>
        <w:t>tnictwa w postępowaniu, w szczególności kosztów przygotowania oferty.</w:t>
      </w:r>
    </w:p>
    <w:p w:rsidR="00000000" w:rsidRDefault="0045373A" w:rsidP="0045373A">
      <w:pPr>
        <w:numPr>
          <w:ilvl w:val="0"/>
          <w:numId w:val="12"/>
        </w:numPr>
        <w:tabs>
          <w:tab w:val="clear" w:pos="720"/>
          <w:tab w:val="num" w:pos="426"/>
        </w:tabs>
        <w:ind w:left="426" w:hanging="426"/>
        <w:jc w:val="both"/>
      </w:pPr>
      <w:r>
        <w:t>W przypadku unieważnienia postępowania o udzielenie zamówienia zamawiający na wniosek wykonawcy, który ubiegał się o udzielenie zamówienia, zawiadomi go o wszczęciu kolejnego postępowani</w:t>
      </w:r>
      <w:r>
        <w:t>a, które dotyczy tego samego przedmiotu zamówienia lub obejmuje ten sam przedmiot zamówienia.</w:t>
      </w:r>
    </w:p>
    <w:p w:rsidR="00000000" w:rsidRDefault="0045373A" w:rsidP="0045373A">
      <w:pPr>
        <w:numPr>
          <w:ilvl w:val="0"/>
          <w:numId w:val="12"/>
        </w:numPr>
        <w:tabs>
          <w:tab w:val="clear" w:pos="720"/>
          <w:tab w:val="num" w:pos="426"/>
        </w:tabs>
        <w:ind w:left="426" w:hanging="426"/>
        <w:jc w:val="both"/>
      </w:pPr>
      <w:r>
        <w:t>Niezwłocznie po wyborze najkorzystniejszej oferty zamawiający zawiadomi wykonawców, którzy złożyli oferty, o:</w:t>
      </w:r>
    </w:p>
    <w:p w:rsidR="00000000" w:rsidRDefault="0045373A" w:rsidP="0045373A">
      <w:pPr>
        <w:numPr>
          <w:ilvl w:val="0"/>
          <w:numId w:val="16"/>
        </w:numPr>
        <w:jc w:val="both"/>
      </w:pPr>
      <w:r>
        <w:t>wyborze najkorzystniejszej oferty, podając nazwę (fi</w:t>
      </w:r>
      <w:r>
        <w:t>rmę), siedzibę i adres wykonawcy, którego ofertę wybrano oraz  uzasadnienie jej wyboru, a także nazwy (firmy), siedziby i adresy wykonawców, którzy złożyli oferty wraz ze streszczeniem oceny i porównania złożonych ofert zawierającym punktację przyznaną ofe</w:t>
      </w:r>
      <w:r>
        <w:t>rentom w każdym kryterium oceny ofert i łączną punktację,</w:t>
      </w:r>
    </w:p>
    <w:p w:rsidR="00000000" w:rsidRDefault="0045373A" w:rsidP="0045373A">
      <w:pPr>
        <w:numPr>
          <w:ilvl w:val="0"/>
          <w:numId w:val="16"/>
        </w:numPr>
        <w:jc w:val="both"/>
      </w:pPr>
      <w:r>
        <w:t>wykonawcach, których oferty zostały odrzucone, podając uzasadnienie faktyczne i prawne,</w:t>
      </w:r>
    </w:p>
    <w:p w:rsidR="00000000" w:rsidRDefault="0045373A" w:rsidP="0045373A">
      <w:pPr>
        <w:numPr>
          <w:ilvl w:val="0"/>
          <w:numId w:val="16"/>
        </w:numPr>
        <w:jc w:val="both"/>
      </w:pPr>
      <w:r>
        <w:t xml:space="preserve">wykonawcach, którzy zostali wykluczeni z postępowania o udzielenie zamówienia, podając uzasadnienie faktyczne </w:t>
      </w:r>
      <w:r>
        <w:t>i prawne.</w:t>
      </w:r>
    </w:p>
    <w:p w:rsidR="00000000" w:rsidRDefault="0045373A" w:rsidP="0045373A">
      <w:pPr>
        <w:numPr>
          <w:ilvl w:val="0"/>
          <w:numId w:val="16"/>
        </w:numPr>
        <w:jc w:val="both"/>
      </w:pPr>
      <w:r>
        <w:t>Informacje o których mowa w ppkt 1) zamawiający zamieści niezwłocznie także na stronie internetowej oraz  w miejscu publicznie dostępnym w swojej siedzibie (tablica ogłoszeń w Urzędzie Miasta Oleśnicy).</w:t>
      </w:r>
    </w:p>
    <w:p w:rsidR="00000000" w:rsidRDefault="0045373A" w:rsidP="0045373A">
      <w:pPr>
        <w:numPr>
          <w:ilvl w:val="0"/>
          <w:numId w:val="12"/>
        </w:numPr>
        <w:tabs>
          <w:tab w:val="clear" w:pos="720"/>
          <w:tab w:val="num" w:pos="426"/>
        </w:tabs>
        <w:ind w:left="426" w:hanging="426"/>
        <w:jc w:val="both"/>
      </w:pPr>
      <w:r>
        <w:t>Jeżeli wykonawca, którego oferta została wy</w:t>
      </w:r>
      <w:r>
        <w:t>brana, będzie uchylał się od zawarcia umowy w sprawie zamówienia publicznego lub nie wniesie wymaganego zabezpieczenia należytego wykonania umowy, zamawiający wybierze ofertę najkorzystniejszą spośród pozostałych ofert, bez przeprowadzania ich ponownej oce</w:t>
      </w:r>
      <w:r>
        <w:t>ny, chyba że zachodzić będą przesłanki, o których mowa w art. 93 ust. 1 pzp.</w:t>
      </w:r>
    </w:p>
    <w:p w:rsidR="00000000" w:rsidRDefault="0045373A">
      <w:pPr>
        <w:jc w:val="both"/>
        <w:rPr>
          <w:b/>
          <w:i/>
          <w:sz w:val="16"/>
          <w:u w:val="single"/>
        </w:rPr>
      </w:pPr>
    </w:p>
    <w:p w:rsidR="00000000" w:rsidRDefault="0045373A">
      <w:pPr>
        <w:jc w:val="both"/>
        <w:rPr>
          <w:b/>
          <w:i/>
          <w:sz w:val="28"/>
          <w:u w:val="single"/>
        </w:rPr>
      </w:pPr>
      <w:r>
        <w:rPr>
          <w:b/>
          <w:i/>
          <w:sz w:val="28"/>
          <w:u w:val="single"/>
        </w:rPr>
        <w:t>XX. Informacje o formalnościach, jakie powinny zostać dopełnione po wyborze oferty w celu zawarcia umowy w sprawie zamówienia publicznego</w:t>
      </w:r>
    </w:p>
    <w:p w:rsidR="00000000" w:rsidRDefault="0045373A">
      <w:pPr>
        <w:jc w:val="both"/>
        <w:rPr>
          <w:sz w:val="16"/>
        </w:rPr>
      </w:pPr>
    </w:p>
    <w:p w:rsidR="00000000" w:rsidRDefault="0045373A" w:rsidP="0045373A">
      <w:pPr>
        <w:numPr>
          <w:ilvl w:val="1"/>
          <w:numId w:val="16"/>
        </w:numPr>
        <w:tabs>
          <w:tab w:val="clear" w:pos="1440"/>
          <w:tab w:val="num" w:pos="284"/>
        </w:tabs>
        <w:ind w:left="284" w:hanging="284"/>
        <w:jc w:val="both"/>
      </w:pPr>
      <w:r>
        <w:t>Zamawiający zawiera umowę w sprawie zam</w:t>
      </w:r>
      <w:r>
        <w:t>ówienia publicznego w terminie nie krótszym niż 5 dni od dnia przesłania zawiadomienia o wyborze oferty, jeżeli zawiadomienie to zostanie przesłane w sposób określony w art. 27 ust. 2 pzp; albo 10 dni jeżeli zostanie przesłane w inny sposób. Zamawiający mo</w:t>
      </w:r>
      <w:r>
        <w:t>że zawrzeć umowę w sprawie zamówienia publicznego przed upływem tego terminu, jeżeli w postępowaniu o udzielenie zamówienia zostanie złożona tylko jedna oferta lub nie odrzucono żadnej oferty oraz nie wykluczono żadnego wykonawcy.</w:t>
      </w:r>
    </w:p>
    <w:p w:rsidR="00000000" w:rsidRDefault="0045373A" w:rsidP="0045373A">
      <w:pPr>
        <w:numPr>
          <w:ilvl w:val="1"/>
          <w:numId w:val="16"/>
        </w:numPr>
        <w:tabs>
          <w:tab w:val="clear" w:pos="1440"/>
          <w:tab w:val="num" w:pos="284"/>
        </w:tabs>
        <w:ind w:left="284" w:hanging="284"/>
        <w:jc w:val="both"/>
      </w:pPr>
      <w:r>
        <w:lastRenderedPageBreak/>
        <w:t>Wykonawca jest zobowiązan</w:t>
      </w:r>
      <w:r>
        <w:t xml:space="preserve">y do skontaktowania się z zamawiającym w terminie wskazanym w zawiadomieniu o wyborze najkorzystniejszej oferty w celu uzgodnienia wszystkich szczegółowych kwestii zawieranej umowy, przy czym w umowie nie mogą być zawarte mniej korzystne postanowienia niż </w:t>
      </w:r>
      <w:r>
        <w:t>w ogólnych warunkach umowy, które stanowią Załącznik nr 2 do SIWZ.</w:t>
      </w:r>
    </w:p>
    <w:p w:rsidR="00000000" w:rsidRDefault="0045373A" w:rsidP="0045373A">
      <w:pPr>
        <w:numPr>
          <w:ilvl w:val="1"/>
          <w:numId w:val="16"/>
        </w:numPr>
        <w:tabs>
          <w:tab w:val="clear" w:pos="1440"/>
          <w:tab w:val="num" w:pos="284"/>
        </w:tabs>
        <w:ind w:left="284" w:hanging="284"/>
        <w:jc w:val="both"/>
      </w:pPr>
      <w:r>
        <w:t>W przypadku, gdy wybrany Wykonawca będzie osobą fizyczną prowadzącą działalność gospodarczą lub będzie to spółka cywilna lub konsorcjum, w skład którego wchodzić będzie jeden z tych podmiot</w:t>
      </w:r>
      <w:r>
        <w:t>ów, przed zawarciem umowy zobowiązany będzie do przedłożenia wpisu do Centralnej Ewidencji i Informacji o Działalności Gospodarczej.</w:t>
      </w:r>
    </w:p>
    <w:p w:rsidR="00000000" w:rsidRDefault="0045373A" w:rsidP="0045373A">
      <w:pPr>
        <w:numPr>
          <w:ilvl w:val="1"/>
          <w:numId w:val="16"/>
        </w:numPr>
        <w:tabs>
          <w:tab w:val="clear" w:pos="1440"/>
          <w:tab w:val="num" w:pos="284"/>
        </w:tabs>
        <w:ind w:left="284" w:hanging="284"/>
        <w:jc w:val="both"/>
      </w:pPr>
      <w:r>
        <w:t>Umowa zostanie podpisana w terminie i miejscu wskazanym przez zamawiającego, o czym zamawiający powiadomi wykonawcę, któreg</w:t>
      </w:r>
      <w:r>
        <w:t xml:space="preserve">o oferta została wybrana. </w:t>
      </w:r>
    </w:p>
    <w:p w:rsidR="00000000" w:rsidRDefault="0045373A" w:rsidP="0045373A">
      <w:pPr>
        <w:numPr>
          <w:ilvl w:val="1"/>
          <w:numId w:val="16"/>
        </w:numPr>
        <w:tabs>
          <w:tab w:val="clear" w:pos="1440"/>
          <w:tab w:val="num" w:pos="284"/>
        </w:tabs>
        <w:ind w:left="284" w:hanging="284"/>
        <w:jc w:val="both"/>
        <w:rPr>
          <w:szCs w:val="24"/>
        </w:rPr>
      </w:pPr>
      <w:r>
        <w:t>Wykonawca, którego oferta została wybrana podpisze umowę osobiście albo upoważni do tego osobę uprawnioną do składania oświadczeń woli w jego imieniu. Osoba ta winna posiadać dokument pełnomocnictwa.</w:t>
      </w:r>
    </w:p>
    <w:p w:rsidR="00000000" w:rsidRDefault="0045373A" w:rsidP="0045373A">
      <w:pPr>
        <w:numPr>
          <w:ilvl w:val="1"/>
          <w:numId w:val="16"/>
        </w:numPr>
        <w:tabs>
          <w:tab w:val="clear" w:pos="1440"/>
          <w:tab w:val="num" w:pos="284"/>
        </w:tabs>
        <w:ind w:left="284" w:hanging="284"/>
        <w:jc w:val="both"/>
      </w:pPr>
      <w:r>
        <w:t>Jeżeli wykonawca bez usprawie</w:t>
      </w:r>
      <w:r>
        <w:t>dliwienia nie stawi się w wyznaczonym terminie we wskazanym miejscu w celu podpisania umowy z zamawiającym zostanie potraktowany tak, jakby odmówił podpisania umowy.</w:t>
      </w:r>
    </w:p>
    <w:p w:rsidR="00000000" w:rsidRDefault="0045373A" w:rsidP="0045373A">
      <w:pPr>
        <w:numPr>
          <w:ilvl w:val="1"/>
          <w:numId w:val="16"/>
        </w:numPr>
        <w:tabs>
          <w:tab w:val="clear" w:pos="1440"/>
          <w:tab w:val="num" w:pos="284"/>
        </w:tabs>
        <w:ind w:left="284" w:hanging="284"/>
        <w:jc w:val="both"/>
      </w:pPr>
      <w:r>
        <w:t>Jeżeli zostanie wybrana oferta wykonawców wspólnie ubiegających się o udzielenie zamówieni</w:t>
      </w:r>
      <w:r>
        <w:t>a zamawiający będzie żądał przed zawarciem umowy w sprawie zamówienia publicznego, umowy regulującej współpracę tych wykonawców.</w:t>
      </w:r>
    </w:p>
    <w:p w:rsidR="00000000" w:rsidRDefault="0045373A">
      <w:pPr>
        <w:jc w:val="both"/>
      </w:pPr>
    </w:p>
    <w:p w:rsidR="00000000" w:rsidRDefault="0045373A">
      <w:pPr>
        <w:pStyle w:val="Nagwek7"/>
      </w:pPr>
      <w:r>
        <w:t>XXI. Wymagania dotyczące zabezpieczenia należytego wykonania umowy</w:t>
      </w:r>
    </w:p>
    <w:p w:rsidR="00000000" w:rsidRDefault="0045373A">
      <w:pPr>
        <w:jc w:val="both"/>
        <w:rPr>
          <w:b/>
          <w:i/>
          <w:sz w:val="16"/>
          <w:u w:val="single"/>
        </w:rPr>
      </w:pPr>
      <w:bookmarkStart w:id="64" w:name="OLE_LINK57"/>
    </w:p>
    <w:p w:rsidR="00000000" w:rsidRDefault="0045373A">
      <w:pPr>
        <w:jc w:val="both"/>
        <w:rPr>
          <w:szCs w:val="24"/>
        </w:rPr>
      </w:pPr>
      <w:r>
        <w:t xml:space="preserve">Zamawiający nie będzie żądał od wykonawcy, którego oferta </w:t>
      </w:r>
      <w:r>
        <w:t xml:space="preserve">została wybrana jako najkorzystniejsza, wniesienia zabezpieczenia należytego wykonania umowy.  </w:t>
      </w:r>
    </w:p>
    <w:p w:rsidR="00000000" w:rsidRDefault="0045373A">
      <w:pPr>
        <w:jc w:val="both"/>
        <w:rPr>
          <w:color w:val="FF0000"/>
          <w:szCs w:val="24"/>
        </w:rPr>
      </w:pPr>
    </w:p>
    <w:bookmarkEnd w:id="64"/>
    <w:p w:rsidR="00000000" w:rsidRDefault="0045373A">
      <w:pPr>
        <w:jc w:val="both"/>
        <w:rPr>
          <w:b/>
          <w:i/>
          <w:sz w:val="28"/>
          <w:u w:val="single"/>
        </w:rPr>
      </w:pPr>
      <w:r>
        <w:rPr>
          <w:b/>
          <w:i/>
          <w:sz w:val="28"/>
          <w:u w:val="single"/>
        </w:rPr>
        <w:t>XXII. Istotne dla stron postanowienia, które zostaną wprowadzone do treści zawieranej umowy w sprawie zamówienia publicznego, ogólne warunki umowy albo wzór um</w:t>
      </w:r>
      <w:r>
        <w:rPr>
          <w:b/>
          <w:i/>
          <w:sz w:val="28"/>
          <w:u w:val="single"/>
        </w:rPr>
        <w:t>owy, jeżeli zamawiający wymaga od wykonawcy, aby zawarł z nim umowę w sprawie zamówienia publicznego na takich warunkach</w:t>
      </w:r>
    </w:p>
    <w:p w:rsidR="00000000" w:rsidRDefault="0045373A">
      <w:pPr>
        <w:jc w:val="both"/>
        <w:rPr>
          <w:b/>
          <w:i/>
          <w:sz w:val="16"/>
          <w:u w:val="single"/>
        </w:rPr>
      </w:pPr>
    </w:p>
    <w:p w:rsidR="00000000" w:rsidRDefault="0045373A" w:rsidP="0045373A">
      <w:pPr>
        <w:numPr>
          <w:ilvl w:val="2"/>
          <w:numId w:val="15"/>
        </w:numPr>
        <w:tabs>
          <w:tab w:val="clear" w:pos="2355"/>
          <w:tab w:val="num" w:pos="284"/>
        </w:tabs>
        <w:ind w:left="284" w:hanging="284"/>
        <w:jc w:val="both"/>
      </w:pPr>
      <w:r>
        <w:t>Do umów w sprawach zamówień publicznych stosuje się przepisy Ustawy z dnia 23 kwietnia 1964 r. - Kodeks cywilny, jeżeli przepisy pzp n</w:t>
      </w:r>
      <w:r>
        <w:t>ie stanowią inaczej.</w:t>
      </w:r>
    </w:p>
    <w:p w:rsidR="00000000" w:rsidRDefault="0045373A" w:rsidP="0045373A">
      <w:pPr>
        <w:numPr>
          <w:ilvl w:val="2"/>
          <w:numId w:val="15"/>
        </w:numPr>
        <w:tabs>
          <w:tab w:val="clear" w:pos="2355"/>
          <w:tab w:val="num" w:pos="284"/>
        </w:tabs>
        <w:ind w:left="284" w:hanging="284"/>
        <w:jc w:val="both"/>
      </w:pPr>
      <w:r>
        <w:t>Umowa wymaga, pod rygorem nieważności, zachowania formy pisemnej, chyba że przepisy odrębne wymagają formy szczególnej.</w:t>
      </w:r>
    </w:p>
    <w:p w:rsidR="00000000" w:rsidRDefault="0045373A" w:rsidP="0045373A">
      <w:pPr>
        <w:numPr>
          <w:ilvl w:val="2"/>
          <w:numId w:val="15"/>
        </w:numPr>
        <w:tabs>
          <w:tab w:val="clear" w:pos="2355"/>
          <w:tab w:val="num" w:pos="284"/>
        </w:tabs>
        <w:ind w:left="284" w:hanging="284"/>
        <w:jc w:val="both"/>
      </w:pPr>
      <w:r>
        <w:t>Wzór ogólnych warunków umowy zawiera Załącznik nr 2 do SIWZ. Zamawiający sugeruje, aby do oferty dołączyć wypełnion</w:t>
      </w:r>
      <w:r>
        <w:t>y  Załącznik nr 2 do SIWZ.</w:t>
      </w:r>
    </w:p>
    <w:p w:rsidR="00000000" w:rsidRDefault="0045373A" w:rsidP="0045373A">
      <w:pPr>
        <w:numPr>
          <w:ilvl w:val="2"/>
          <w:numId w:val="15"/>
        </w:numPr>
        <w:tabs>
          <w:tab w:val="clear" w:pos="2355"/>
          <w:tab w:val="num" w:pos="284"/>
        </w:tabs>
        <w:ind w:left="284" w:hanging="284"/>
        <w:jc w:val="both"/>
      </w:pPr>
      <w:r>
        <w:t>Umowy są jawne i podlegają udostępnianiu na zasadach określonych w przepisach o dostępie do informacji publicznej.</w:t>
      </w:r>
    </w:p>
    <w:p w:rsidR="00000000" w:rsidRDefault="0045373A" w:rsidP="0045373A">
      <w:pPr>
        <w:numPr>
          <w:ilvl w:val="2"/>
          <w:numId w:val="15"/>
        </w:numPr>
        <w:tabs>
          <w:tab w:val="clear" w:pos="2355"/>
          <w:tab w:val="num" w:pos="284"/>
        </w:tabs>
        <w:ind w:left="284" w:hanging="284"/>
        <w:jc w:val="both"/>
      </w:pPr>
      <w:r>
        <w:t>Wykonawcy wspólnie ubiegający się o udzielenie zamówienia publicznego ponoszą solidarną odpowiedzialność za wykona</w:t>
      </w:r>
      <w:r>
        <w:t>nie umowy i wniesienie zabezpieczenia należytego wykonania umowy.</w:t>
      </w:r>
    </w:p>
    <w:p w:rsidR="00000000" w:rsidRDefault="0045373A" w:rsidP="0045373A">
      <w:pPr>
        <w:numPr>
          <w:ilvl w:val="2"/>
          <w:numId w:val="15"/>
        </w:numPr>
        <w:tabs>
          <w:tab w:val="clear" w:pos="2355"/>
          <w:tab w:val="num" w:pos="284"/>
        </w:tabs>
        <w:ind w:left="284" w:hanging="284"/>
        <w:jc w:val="both"/>
      </w:pPr>
      <w:r>
        <w:t>Umowę</w:t>
      </w:r>
      <w:bookmarkStart w:id="65" w:name="OLE_LINK17"/>
      <w:r>
        <w:t xml:space="preserve"> zawiera się na czas oznaczony.</w:t>
      </w:r>
    </w:p>
    <w:p w:rsidR="00000000" w:rsidRDefault="0045373A" w:rsidP="0045373A">
      <w:pPr>
        <w:numPr>
          <w:ilvl w:val="2"/>
          <w:numId w:val="15"/>
        </w:numPr>
        <w:tabs>
          <w:tab w:val="clear" w:pos="2355"/>
          <w:tab w:val="num" w:pos="284"/>
        </w:tabs>
        <w:ind w:left="284" w:hanging="284"/>
        <w:jc w:val="both"/>
        <w:rPr>
          <w:bCs/>
        </w:rPr>
      </w:pPr>
      <w:r>
        <w:t>Zakazuje się zmian postanowień zawartej umowy w stosunku do treści oferty, na podstawie której dokonano wyboru wykonawcy, chyba że zamawiający przewidzia</w:t>
      </w:r>
      <w:r>
        <w:t xml:space="preserve">ł możliwość dokonania </w:t>
      </w:r>
      <w:r>
        <w:lastRenderedPageBreak/>
        <w:t>takiej zmiany w ogłoszeniu o zamówieniu lub w SIWZ oraz określił warunki takiej zmiany.</w:t>
      </w:r>
      <w:bookmarkEnd w:id="65"/>
      <w:r>
        <w:t xml:space="preserve"> Dopuszczalne zmiany umowy i warunki takich zmian określają wzory umów.</w:t>
      </w:r>
    </w:p>
    <w:p w:rsidR="00000000" w:rsidRDefault="0045373A">
      <w:pPr>
        <w:jc w:val="both"/>
      </w:pPr>
    </w:p>
    <w:p w:rsidR="00000000" w:rsidRDefault="0045373A">
      <w:pPr>
        <w:jc w:val="both"/>
        <w:rPr>
          <w:b/>
          <w:i/>
          <w:sz w:val="28"/>
          <w:u w:val="single"/>
        </w:rPr>
      </w:pPr>
      <w:r>
        <w:rPr>
          <w:b/>
          <w:i/>
          <w:sz w:val="28"/>
          <w:u w:val="single"/>
        </w:rPr>
        <w:t>XXIII. Wymagania dotyczące umowy o podwykonawstwo</w:t>
      </w:r>
    </w:p>
    <w:p w:rsidR="00000000" w:rsidRDefault="0045373A">
      <w:pPr>
        <w:jc w:val="both"/>
        <w:rPr>
          <w:b/>
          <w:i/>
          <w:sz w:val="28"/>
          <w:u w:val="single"/>
        </w:rPr>
      </w:pPr>
    </w:p>
    <w:p w:rsidR="00000000" w:rsidRDefault="0045373A" w:rsidP="0045373A">
      <w:pPr>
        <w:widowControl/>
        <w:numPr>
          <w:ilvl w:val="0"/>
          <w:numId w:val="24"/>
        </w:numPr>
        <w:tabs>
          <w:tab w:val="clear" w:pos="720"/>
          <w:tab w:val="num" w:pos="284"/>
        </w:tabs>
        <w:suppressAutoHyphens w:val="0"/>
        <w:ind w:left="284" w:hanging="284"/>
        <w:jc w:val="both"/>
        <w:rPr>
          <w:bCs/>
          <w:szCs w:val="24"/>
        </w:rPr>
      </w:pPr>
      <w:r>
        <w:rPr>
          <w:bCs/>
        </w:rPr>
        <w:t>Możliwość powierzenia w</w:t>
      </w:r>
      <w:r>
        <w:rPr>
          <w:bCs/>
        </w:rPr>
        <w:t>ykonania części zamówienia podwykonawcy nie dotyczy kluczowych części zamówienia, wskazanych w rozdziale IX SIWZ dla przedmiotowego postępowania</w:t>
      </w:r>
      <w:r>
        <w:rPr>
          <w:rStyle w:val="Odwoanieprzypisudolnego"/>
          <w:bCs/>
        </w:rPr>
        <w:footnoteReference w:id="1"/>
      </w:r>
      <w:r>
        <w:rPr>
          <w:bCs/>
        </w:rPr>
        <w:t>.</w:t>
      </w:r>
    </w:p>
    <w:p w:rsidR="00000000" w:rsidRDefault="0045373A" w:rsidP="0045373A">
      <w:pPr>
        <w:widowControl/>
        <w:numPr>
          <w:ilvl w:val="0"/>
          <w:numId w:val="24"/>
        </w:numPr>
        <w:tabs>
          <w:tab w:val="clear" w:pos="720"/>
          <w:tab w:val="num" w:pos="284"/>
        </w:tabs>
        <w:suppressAutoHyphens w:val="0"/>
        <w:ind w:left="284" w:hanging="284"/>
        <w:jc w:val="both"/>
        <w:rPr>
          <w:bCs/>
          <w:iCs/>
          <w:u w:val="single"/>
        </w:rPr>
      </w:pPr>
      <w:r>
        <w:rPr>
          <w:bCs/>
        </w:rPr>
        <w:t>Zastrzeżenie o którym mowa w ust. 1 powyżej, nie dotyczy sytuacji gdy Wykonawca w ofercie powołał się na zaso</w:t>
      </w:r>
      <w:r>
        <w:rPr>
          <w:bCs/>
        </w:rPr>
        <w:t>by innego podmiotu, na zasadach określonych w art. 26 ust. 2b ustawy – Prawo zamówień publicznych (Dz. U, z 2013 r. poz. 907 ze zm.) w celu wykazania spełniania warunków, o których mowa w rozdziale VIII ust. 1 SIWZ.</w:t>
      </w:r>
    </w:p>
    <w:p w:rsidR="00000000" w:rsidRDefault="0045373A">
      <w:pPr>
        <w:jc w:val="both"/>
      </w:pPr>
    </w:p>
    <w:p w:rsidR="00000000" w:rsidRDefault="0045373A">
      <w:pPr>
        <w:jc w:val="both"/>
        <w:rPr>
          <w:b/>
          <w:i/>
          <w:sz w:val="28"/>
          <w:u w:val="single"/>
        </w:rPr>
      </w:pPr>
      <w:r>
        <w:rPr>
          <w:b/>
          <w:i/>
          <w:sz w:val="28"/>
          <w:u w:val="single"/>
        </w:rPr>
        <w:t>XXIV. Pouczenie o środkach ochrony praw</w:t>
      </w:r>
      <w:r>
        <w:rPr>
          <w:b/>
          <w:i/>
          <w:sz w:val="28"/>
          <w:u w:val="single"/>
        </w:rPr>
        <w:t>nej przysługujących wykonawcy w toku postępowania o udzielenie zamówienia</w:t>
      </w:r>
    </w:p>
    <w:p w:rsidR="00000000" w:rsidRDefault="0045373A">
      <w:pPr>
        <w:widowControl/>
        <w:suppressAutoHyphens w:val="0"/>
        <w:jc w:val="both"/>
        <w:rPr>
          <w:rFonts w:eastAsia="Arial Unicode MS"/>
          <w:sz w:val="20"/>
          <w:szCs w:val="24"/>
        </w:rPr>
      </w:pPr>
      <w:r>
        <w:rPr>
          <w:sz w:val="20"/>
        </w:rPr>
        <w:t>Środki ochrony prawnej przysługujące wykonawcy w toku</w:t>
      </w:r>
      <w:r>
        <w:rPr>
          <w:rFonts w:eastAsia="Arial Unicode MS"/>
          <w:sz w:val="20"/>
          <w:szCs w:val="24"/>
        </w:rPr>
        <w:t xml:space="preserve">  </w:t>
      </w:r>
      <w:r>
        <w:rPr>
          <w:sz w:val="20"/>
        </w:rPr>
        <w:t>postępowania o udzielenie zamówienia publicznego określa</w:t>
      </w:r>
      <w:r>
        <w:rPr>
          <w:rFonts w:eastAsia="Arial Unicode MS"/>
          <w:sz w:val="20"/>
          <w:szCs w:val="24"/>
        </w:rPr>
        <w:t xml:space="preserve"> </w:t>
      </w:r>
      <w:r>
        <w:rPr>
          <w:sz w:val="20"/>
        </w:rPr>
        <w:t>szczegółowo Dział VI ustawy z dnia 29 stycznia</w:t>
      </w:r>
      <w:r>
        <w:rPr>
          <w:rFonts w:eastAsia="Arial Unicode MS"/>
          <w:sz w:val="20"/>
          <w:szCs w:val="24"/>
        </w:rPr>
        <w:t xml:space="preserve"> </w:t>
      </w:r>
      <w:r>
        <w:rPr>
          <w:sz w:val="20"/>
        </w:rPr>
        <w:t>2004r. - Prawo zamówień</w:t>
      </w:r>
      <w:r>
        <w:rPr>
          <w:sz w:val="20"/>
        </w:rPr>
        <w:t xml:space="preserve"> publicznych (</w:t>
      </w:r>
      <w:bookmarkStart w:id="66" w:name="OLE_LINK23"/>
      <w:r>
        <w:rPr>
          <w:sz w:val="20"/>
        </w:rPr>
        <w:t>Dz. U. z 2013 r.</w:t>
      </w:r>
      <w:r>
        <w:rPr>
          <w:rFonts w:eastAsia="Arial Unicode MS"/>
          <w:sz w:val="20"/>
          <w:szCs w:val="24"/>
        </w:rPr>
        <w:t xml:space="preserve">  </w:t>
      </w:r>
      <w:r>
        <w:rPr>
          <w:sz w:val="20"/>
        </w:rPr>
        <w:t>poz. 907 ze zm</w:t>
      </w:r>
      <w:bookmarkEnd w:id="66"/>
      <w:r>
        <w:rPr>
          <w:sz w:val="20"/>
        </w:rPr>
        <w:t>.).</w:t>
      </w:r>
      <w:r>
        <w:rPr>
          <w:rFonts w:eastAsia="Arial Unicode MS"/>
          <w:sz w:val="20"/>
          <w:szCs w:val="24"/>
        </w:rPr>
        <w:t xml:space="preserve"> </w:t>
      </w:r>
    </w:p>
    <w:p w:rsidR="00000000" w:rsidRDefault="0045373A">
      <w:pPr>
        <w:rPr>
          <w:sz w:val="20"/>
          <w:szCs w:val="22"/>
          <w:lang w:val="ru-RU" w:eastAsia="en-US"/>
        </w:rPr>
      </w:pPr>
    </w:p>
    <w:p w:rsidR="00000000" w:rsidRDefault="0045373A">
      <w:pPr>
        <w:rPr>
          <w:rFonts w:eastAsia="Arial Unicode MS"/>
          <w:sz w:val="20"/>
          <w:szCs w:val="24"/>
        </w:rPr>
      </w:pPr>
      <w:r>
        <w:rPr>
          <w:sz w:val="20"/>
        </w:rPr>
        <w:t>Do postępowania mają zastosowanie środki ochrony prawnej określone w art.</w:t>
      </w:r>
      <w:r>
        <w:rPr>
          <w:rFonts w:eastAsia="Arial Unicode MS"/>
          <w:sz w:val="20"/>
          <w:szCs w:val="24"/>
        </w:rPr>
        <w:t xml:space="preserve"> </w:t>
      </w:r>
      <w:r>
        <w:rPr>
          <w:sz w:val="20"/>
        </w:rPr>
        <w:t>179-198 pzp, w szczególności:</w:t>
      </w:r>
      <w:r>
        <w:rPr>
          <w:rFonts w:eastAsia="Arial Unicode MS"/>
          <w:sz w:val="20"/>
          <w:szCs w:val="24"/>
        </w:rPr>
        <w:t xml:space="preserve"> </w:t>
      </w:r>
    </w:p>
    <w:p w:rsidR="00000000" w:rsidRDefault="0045373A">
      <w:pPr>
        <w:pStyle w:val="Tekstprzypisudolnego"/>
        <w:widowControl w:val="0"/>
        <w:suppressAutoHyphens/>
        <w:rPr>
          <w:szCs w:val="22"/>
          <w:lang w:val="ru-RU"/>
        </w:rPr>
      </w:pPr>
    </w:p>
    <w:p w:rsidR="00000000" w:rsidRDefault="0045373A">
      <w:pPr>
        <w:rPr>
          <w:rFonts w:eastAsia="Arial Unicode MS"/>
          <w:b/>
          <w:bCs/>
          <w:sz w:val="20"/>
          <w:szCs w:val="24"/>
          <w:u w:val="single"/>
        </w:rPr>
      </w:pPr>
      <w:r>
        <w:rPr>
          <w:b/>
          <w:bCs/>
          <w:sz w:val="20"/>
          <w:u w:val="single"/>
        </w:rPr>
        <w:t>Odwołanie:</w:t>
      </w:r>
      <w:r>
        <w:rPr>
          <w:rFonts w:eastAsia="Arial Unicode MS"/>
          <w:b/>
          <w:bCs/>
          <w:sz w:val="20"/>
          <w:szCs w:val="24"/>
          <w:u w:val="single"/>
        </w:rPr>
        <w:t xml:space="preserve"> </w:t>
      </w:r>
    </w:p>
    <w:p w:rsidR="00000000" w:rsidRDefault="0045373A" w:rsidP="0045373A">
      <w:pPr>
        <w:numPr>
          <w:ilvl w:val="0"/>
          <w:numId w:val="20"/>
        </w:numPr>
        <w:tabs>
          <w:tab w:val="clear" w:pos="720"/>
          <w:tab w:val="num" w:pos="426"/>
        </w:tabs>
        <w:ind w:left="426" w:hanging="426"/>
        <w:jc w:val="both"/>
        <w:rPr>
          <w:rFonts w:eastAsia="Arial Unicode MS"/>
          <w:sz w:val="20"/>
          <w:szCs w:val="24"/>
        </w:rPr>
      </w:pPr>
      <w:r>
        <w:rPr>
          <w:sz w:val="20"/>
        </w:rPr>
        <w:t>Odwołanie przysługuje wyłącznie od niezgodnej z przepisami ustawy czynności</w:t>
      </w:r>
      <w:r>
        <w:rPr>
          <w:rFonts w:eastAsia="Arial Unicode MS"/>
          <w:sz w:val="20"/>
          <w:szCs w:val="24"/>
        </w:rPr>
        <w:t xml:space="preserve"> </w:t>
      </w:r>
      <w:r>
        <w:rPr>
          <w:sz w:val="20"/>
        </w:rPr>
        <w:t>zamawiając</w:t>
      </w:r>
      <w:r>
        <w:rPr>
          <w:sz w:val="20"/>
        </w:rPr>
        <w:t>ego podjętej w postępowaniu o udzielenie zamówienia lub zaniechania</w:t>
      </w:r>
      <w:r>
        <w:rPr>
          <w:rFonts w:eastAsia="Arial Unicode MS"/>
          <w:sz w:val="20"/>
          <w:szCs w:val="24"/>
        </w:rPr>
        <w:t xml:space="preserve"> </w:t>
      </w:r>
      <w:r>
        <w:rPr>
          <w:sz w:val="20"/>
        </w:rPr>
        <w:t>czynności, do której zamawiający jest zobowiązany na podstawie ustawy.</w:t>
      </w:r>
      <w:r>
        <w:rPr>
          <w:rFonts w:eastAsia="Arial Unicode MS"/>
          <w:sz w:val="20"/>
          <w:szCs w:val="24"/>
        </w:rPr>
        <w:t xml:space="preserve"> </w:t>
      </w:r>
    </w:p>
    <w:p w:rsidR="00000000" w:rsidRDefault="0045373A" w:rsidP="0045373A">
      <w:pPr>
        <w:numPr>
          <w:ilvl w:val="0"/>
          <w:numId w:val="20"/>
        </w:numPr>
        <w:tabs>
          <w:tab w:val="clear" w:pos="720"/>
          <w:tab w:val="num" w:pos="426"/>
        </w:tabs>
        <w:ind w:left="426" w:hanging="426"/>
        <w:jc w:val="both"/>
        <w:rPr>
          <w:rFonts w:eastAsia="Arial Unicode MS"/>
          <w:sz w:val="20"/>
          <w:szCs w:val="24"/>
        </w:rPr>
      </w:pPr>
      <w:r>
        <w:rPr>
          <w:sz w:val="20"/>
        </w:rPr>
        <w:t>Odwołanie przysługuje wyłącznie wobec czynności:</w:t>
      </w:r>
      <w:r>
        <w:rPr>
          <w:rFonts w:eastAsia="Arial Unicode MS"/>
          <w:sz w:val="20"/>
          <w:szCs w:val="24"/>
        </w:rPr>
        <w:t xml:space="preserve"> </w:t>
      </w:r>
      <w:r>
        <w:rPr>
          <w:sz w:val="20"/>
        </w:rPr>
        <w:t>opisu sposobu dokonywania oceny spełniania warunków udziału w postę</w:t>
      </w:r>
      <w:r>
        <w:rPr>
          <w:sz w:val="20"/>
        </w:rPr>
        <w:t>powaniu; wykluczenia odwołującego z postępowania o udzielenie zamówienia; odrzucenia oferty odwołującego.</w:t>
      </w:r>
    </w:p>
    <w:p w:rsidR="00000000" w:rsidRDefault="0045373A" w:rsidP="0045373A">
      <w:pPr>
        <w:numPr>
          <w:ilvl w:val="0"/>
          <w:numId w:val="20"/>
        </w:numPr>
        <w:tabs>
          <w:tab w:val="clear" w:pos="720"/>
          <w:tab w:val="num" w:pos="426"/>
        </w:tabs>
        <w:ind w:left="426" w:hanging="426"/>
        <w:jc w:val="both"/>
        <w:rPr>
          <w:rFonts w:ascii="Arial Unicode MS" w:eastAsia="Arial Unicode MS" w:hAnsi="Arial Unicode MS" w:cs="Arial Unicode MS"/>
          <w:sz w:val="20"/>
          <w:szCs w:val="24"/>
        </w:rPr>
      </w:pPr>
      <w:r>
        <w:rPr>
          <w:sz w:val="20"/>
        </w:rPr>
        <w:t>Odwołanie powinno wskazywać czynność lub zaniechanie czynności zamawiającego,</w:t>
      </w:r>
      <w:r>
        <w:rPr>
          <w:rFonts w:eastAsia="Arial Unicode MS"/>
          <w:sz w:val="20"/>
          <w:szCs w:val="24"/>
        </w:rPr>
        <w:t xml:space="preserve"> </w:t>
      </w:r>
      <w:r>
        <w:rPr>
          <w:sz w:val="20"/>
        </w:rPr>
        <w:t>której zarzuca się niezgodność z przepisami ustawy, zawierać zwięzłe prz</w:t>
      </w:r>
      <w:r>
        <w:rPr>
          <w:sz w:val="20"/>
        </w:rPr>
        <w:t>edstawienie</w:t>
      </w:r>
      <w:r>
        <w:rPr>
          <w:rFonts w:eastAsia="Arial Unicode MS"/>
          <w:sz w:val="20"/>
          <w:szCs w:val="24"/>
        </w:rPr>
        <w:t xml:space="preserve"> </w:t>
      </w:r>
      <w:r>
        <w:rPr>
          <w:sz w:val="20"/>
        </w:rPr>
        <w:t>zarzutów, określać żądanie oraz wskazywać okoliczności faktyczne i prawne uzasadniające wniesienie odwołania.</w:t>
      </w:r>
    </w:p>
    <w:p w:rsidR="00000000" w:rsidRDefault="0045373A" w:rsidP="0045373A">
      <w:pPr>
        <w:numPr>
          <w:ilvl w:val="0"/>
          <w:numId w:val="20"/>
        </w:numPr>
        <w:tabs>
          <w:tab w:val="clear" w:pos="720"/>
          <w:tab w:val="num" w:pos="426"/>
        </w:tabs>
        <w:ind w:left="426" w:hanging="426"/>
        <w:jc w:val="both"/>
        <w:rPr>
          <w:rFonts w:ascii="Arial Unicode MS" w:eastAsia="Arial Unicode MS" w:hAnsi="Arial Unicode MS" w:cs="Arial Unicode MS"/>
          <w:sz w:val="20"/>
          <w:szCs w:val="24"/>
        </w:rPr>
      </w:pPr>
      <w:r>
        <w:rPr>
          <w:sz w:val="20"/>
        </w:rPr>
        <w:t>Odwołanie wnosi się do Prezesa Izby w formie pisemnej.</w:t>
      </w:r>
    </w:p>
    <w:p w:rsidR="00000000" w:rsidRDefault="0045373A" w:rsidP="0045373A">
      <w:pPr>
        <w:numPr>
          <w:ilvl w:val="0"/>
          <w:numId w:val="20"/>
        </w:numPr>
        <w:tabs>
          <w:tab w:val="clear" w:pos="720"/>
          <w:tab w:val="num" w:pos="426"/>
        </w:tabs>
        <w:ind w:left="426" w:hanging="426"/>
        <w:jc w:val="both"/>
        <w:rPr>
          <w:rFonts w:ascii="Calibri" w:hAnsi="Calibri"/>
          <w:sz w:val="20"/>
          <w:szCs w:val="22"/>
          <w:lang w:val="ru-RU" w:eastAsia="en-US"/>
        </w:rPr>
      </w:pPr>
      <w:r>
        <w:rPr>
          <w:sz w:val="20"/>
        </w:rPr>
        <w:t>Odwołujący przesyła kopię odwołania zamawiającemu przed upływem terminu do</w:t>
      </w:r>
      <w:r>
        <w:rPr>
          <w:rFonts w:ascii="Arial Unicode MS" w:eastAsia="Arial Unicode MS" w:hAnsi="Arial Unicode MS" w:cs="Arial Unicode MS"/>
          <w:sz w:val="20"/>
          <w:szCs w:val="24"/>
        </w:rPr>
        <w:t xml:space="preserve"> </w:t>
      </w:r>
      <w:r>
        <w:rPr>
          <w:sz w:val="20"/>
        </w:rPr>
        <w:t>wnie</w:t>
      </w:r>
      <w:r>
        <w:rPr>
          <w:sz w:val="20"/>
        </w:rPr>
        <w:t>sienia odwołania w taki sposób, aby mógł on zapoznać się z jego treścią przed</w:t>
      </w:r>
      <w:r>
        <w:rPr>
          <w:rFonts w:ascii="Arial Unicode MS" w:eastAsia="Arial Unicode MS" w:hAnsi="Arial Unicode MS" w:cs="Arial Unicode MS"/>
          <w:sz w:val="20"/>
          <w:szCs w:val="24"/>
        </w:rPr>
        <w:t xml:space="preserve"> </w:t>
      </w:r>
      <w:r>
        <w:rPr>
          <w:sz w:val="20"/>
        </w:rPr>
        <w:t>upływem tego terminu. Domniemywa się, iż zamawiający mógł zapoznać się z treścią</w:t>
      </w:r>
      <w:r>
        <w:rPr>
          <w:rFonts w:ascii="Arial Unicode MS" w:eastAsia="Arial Unicode MS" w:hAnsi="Arial Unicode MS" w:cs="Arial Unicode MS"/>
          <w:sz w:val="20"/>
          <w:szCs w:val="24"/>
        </w:rPr>
        <w:t xml:space="preserve"> </w:t>
      </w:r>
      <w:r>
        <w:rPr>
          <w:sz w:val="20"/>
        </w:rPr>
        <w:t>odwołania przed upływem terminu do jego wniesienia, jeżeli przesłanie jego kopii</w:t>
      </w:r>
      <w:r>
        <w:rPr>
          <w:rFonts w:ascii="Arial Unicode MS" w:eastAsia="Arial Unicode MS" w:hAnsi="Arial Unicode MS" w:cs="Arial Unicode MS"/>
          <w:sz w:val="20"/>
          <w:szCs w:val="24"/>
        </w:rPr>
        <w:t xml:space="preserve"> </w:t>
      </w:r>
      <w:r>
        <w:rPr>
          <w:sz w:val="20"/>
        </w:rPr>
        <w:t xml:space="preserve">nastąpiło przed </w:t>
      </w:r>
      <w:r>
        <w:rPr>
          <w:sz w:val="20"/>
        </w:rPr>
        <w:t>upływem terminu do jego wniesienia za pomocą jednego ze sposobów</w:t>
      </w:r>
      <w:r>
        <w:rPr>
          <w:rFonts w:ascii="Arial Unicode MS" w:eastAsia="Arial Unicode MS" w:hAnsi="Arial Unicode MS" w:cs="Arial Unicode MS"/>
          <w:sz w:val="20"/>
          <w:szCs w:val="24"/>
        </w:rPr>
        <w:t xml:space="preserve"> </w:t>
      </w:r>
      <w:r>
        <w:rPr>
          <w:sz w:val="20"/>
        </w:rPr>
        <w:t>określonych w art. 27 ust. 2.</w:t>
      </w:r>
    </w:p>
    <w:p w:rsidR="00000000" w:rsidRDefault="0045373A" w:rsidP="0045373A">
      <w:pPr>
        <w:numPr>
          <w:ilvl w:val="0"/>
          <w:numId w:val="20"/>
        </w:numPr>
        <w:tabs>
          <w:tab w:val="clear" w:pos="720"/>
          <w:tab w:val="num" w:pos="426"/>
        </w:tabs>
        <w:ind w:left="426" w:hanging="426"/>
        <w:jc w:val="both"/>
        <w:rPr>
          <w:rFonts w:ascii="Arial Unicode MS" w:eastAsia="Arial Unicode MS" w:hAnsi="Arial Unicode MS" w:cs="Arial Unicode MS"/>
          <w:sz w:val="20"/>
          <w:szCs w:val="24"/>
        </w:rPr>
      </w:pPr>
      <w:r>
        <w:rPr>
          <w:sz w:val="20"/>
        </w:rPr>
        <w:t>Wykonawca może w terminie przewidzianym do wniesienia odwołania poinformować</w:t>
      </w:r>
      <w:r>
        <w:rPr>
          <w:rFonts w:ascii="Arial Unicode MS" w:eastAsia="Arial Unicode MS" w:hAnsi="Arial Unicode MS" w:cs="Arial Unicode MS"/>
          <w:sz w:val="20"/>
          <w:szCs w:val="24"/>
        </w:rPr>
        <w:t xml:space="preserve"> </w:t>
      </w:r>
      <w:r>
        <w:rPr>
          <w:sz w:val="20"/>
        </w:rPr>
        <w:t>zamawiającego o niezgodnej z przepisami ustawy czynności podjętej przez niego lub</w:t>
      </w:r>
      <w:r>
        <w:rPr>
          <w:rFonts w:ascii="Arial Unicode MS" w:eastAsia="Arial Unicode MS" w:hAnsi="Arial Unicode MS" w:cs="Arial Unicode MS"/>
          <w:sz w:val="20"/>
          <w:szCs w:val="24"/>
        </w:rPr>
        <w:t xml:space="preserve"> </w:t>
      </w:r>
      <w:r>
        <w:rPr>
          <w:sz w:val="20"/>
        </w:rPr>
        <w:t>za</w:t>
      </w:r>
      <w:r>
        <w:rPr>
          <w:sz w:val="20"/>
        </w:rPr>
        <w:t>niechaniu czynności, do której jest on zobowiązany na podstawie ustawy, na które nie</w:t>
      </w:r>
      <w:r>
        <w:rPr>
          <w:rFonts w:ascii="Arial Unicode MS" w:eastAsia="Arial Unicode MS" w:hAnsi="Arial Unicode MS" w:cs="Arial Unicode MS"/>
          <w:sz w:val="20"/>
          <w:szCs w:val="24"/>
        </w:rPr>
        <w:t xml:space="preserve"> </w:t>
      </w:r>
      <w:r>
        <w:rPr>
          <w:sz w:val="20"/>
        </w:rPr>
        <w:t>przysługuje odwołanie na podstawie art. 180 ust. 2.</w:t>
      </w:r>
    </w:p>
    <w:p w:rsidR="00000000" w:rsidRDefault="0045373A" w:rsidP="0045373A">
      <w:pPr>
        <w:numPr>
          <w:ilvl w:val="0"/>
          <w:numId w:val="20"/>
        </w:numPr>
        <w:tabs>
          <w:tab w:val="clear" w:pos="720"/>
          <w:tab w:val="num" w:pos="426"/>
        </w:tabs>
        <w:ind w:left="426" w:hanging="426"/>
        <w:jc w:val="both"/>
        <w:rPr>
          <w:rFonts w:ascii="Arial Unicode MS" w:eastAsia="Arial Unicode MS" w:hAnsi="Arial Unicode MS" w:cs="Arial Unicode MS"/>
          <w:sz w:val="20"/>
          <w:szCs w:val="24"/>
        </w:rPr>
      </w:pPr>
      <w:r>
        <w:rPr>
          <w:sz w:val="20"/>
        </w:rPr>
        <w:t>W przypadku uznania zasadności przekazanej informacji zamawiający powtarza czynność</w:t>
      </w:r>
      <w:r>
        <w:rPr>
          <w:rFonts w:ascii="Arial Unicode MS" w:eastAsia="Arial Unicode MS" w:hAnsi="Arial Unicode MS" w:cs="Arial Unicode MS"/>
          <w:sz w:val="20"/>
          <w:szCs w:val="24"/>
        </w:rPr>
        <w:t xml:space="preserve"> </w:t>
      </w:r>
      <w:r>
        <w:rPr>
          <w:sz w:val="20"/>
        </w:rPr>
        <w:t>albo dokonuje czynności zaniechanej</w:t>
      </w:r>
      <w:r>
        <w:rPr>
          <w:sz w:val="20"/>
        </w:rPr>
        <w:t>, informując o tym wykonawców w sposób</w:t>
      </w:r>
      <w:r>
        <w:rPr>
          <w:rFonts w:ascii="Arial Unicode MS" w:eastAsia="Arial Unicode MS" w:hAnsi="Arial Unicode MS" w:cs="Arial Unicode MS"/>
          <w:sz w:val="20"/>
          <w:szCs w:val="24"/>
        </w:rPr>
        <w:t xml:space="preserve"> </w:t>
      </w:r>
      <w:r>
        <w:rPr>
          <w:sz w:val="20"/>
        </w:rPr>
        <w:t>przewidziany w ustawie dla tej czynności.</w:t>
      </w:r>
    </w:p>
    <w:p w:rsidR="00000000" w:rsidRDefault="0045373A" w:rsidP="0045373A">
      <w:pPr>
        <w:numPr>
          <w:ilvl w:val="0"/>
          <w:numId w:val="20"/>
        </w:numPr>
        <w:tabs>
          <w:tab w:val="clear" w:pos="720"/>
          <w:tab w:val="num" w:pos="426"/>
        </w:tabs>
        <w:ind w:left="426" w:hanging="426"/>
        <w:jc w:val="both"/>
        <w:rPr>
          <w:rFonts w:ascii="Arial Unicode MS" w:eastAsia="Arial Unicode MS" w:hAnsi="Arial Unicode MS" w:cs="Arial Unicode MS"/>
          <w:sz w:val="20"/>
          <w:szCs w:val="24"/>
        </w:rPr>
      </w:pPr>
      <w:r>
        <w:rPr>
          <w:sz w:val="20"/>
        </w:rPr>
        <w:t>Na czynności, o których mowa w pkt. 7 nie przysługuje odwołanie, z zastrzeżeniem art.</w:t>
      </w:r>
      <w:r>
        <w:rPr>
          <w:rFonts w:ascii="Arial Unicode MS" w:eastAsia="Arial Unicode MS" w:hAnsi="Arial Unicode MS" w:cs="Arial Unicode MS"/>
          <w:sz w:val="20"/>
          <w:szCs w:val="24"/>
        </w:rPr>
        <w:t xml:space="preserve"> </w:t>
      </w:r>
      <w:r>
        <w:rPr>
          <w:sz w:val="20"/>
        </w:rPr>
        <w:t>180 ust.2.</w:t>
      </w:r>
      <w:r>
        <w:rPr>
          <w:rFonts w:ascii="Arial Unicode MS" w:eastAsia="Arial Unicode MS" w:hAnsi="Arial Unicode MS" w:cs="Arial Unicode MS"/>
          <w:sz w:val="20"/>
          <w:szCs w:val="24"/>
        </w:rPr>
        <w:t xml:space="preserve"> </w:t>
      </w:r>
    </w:p>
    <w:p w:rsidR="00000000" w:rsidRDefault="0045373A">
      <w:pPr>
        <w:jc w:val="both"/>
        <w:rPr>
          <w:sz w:val="20"/>
        </w:rPr>
      </w:pPr>
    </w:p>
    <w:p w:rsidR="00000000" w:rsidRDefault="0045373A">
      <w:pPr>
        <w:jc w:val="both"/>
        <w:rPr>
          <w:rFonts w:ascii="Arial Unicode MS" w:eastAsia="Arial Unicode MS" w:hAnsi="Arial Unicode MS" w:cs="Arial Unicode MS"/>
          <w:sz w:val="20"/>
          <w:szCs w:val="24"/>
        </w:rPr>
      </w:pPr>
      <w:r>
        <w:rPr>
          <w:sz w:val="20"/>
        </w:rPr>
        <w:t>Terminy wnoszenia odwołań:</w:t>
      </w:r>
    </w:p>
    <w:p w:rsidR="00000000" w:rsidRDefault="0045373A">
      <w:pPr>
        <w:jc w:val="both"/>
        <w:rPr>
          <w:rFonts w:ascii="Arial Unicode MS" w:eastAsia="Arial Unicode MS" w:hAnsi="Arial Unicode MS" w:cs="Arial Unicode MS"/>
          <w:sz w:val="20"/>
          <w:szCs w:val="24"/>
        </w:rPr>
      </w:pPr>
    </w:p>
    <w:p w:rsidR="00000000" w:rsidRDefault="0045373A" w:rsidP="0045373A">
      <w:pPr>
        <w:numPr>
          <w:ilvl w:val="0"/>
          <w:numId w:val="23"/>
        </w:numPr>
        <w:tabs>
          <w:tab w:val="clear" w:pos="2880"/>
          <w:tab w:val="num" w:pos="426"/>
        </w:tabs>
        <w:ind w:left="426" w:hanging="426"/>
        <w:jc w:val="both"/>
        <w:rPr>
          <w:rFonts w:eastAsia="Arial Unicode MS"/>
          <w:sz w:val="20"/>
          <w:szCs w:val="24"/>
        </w:rPr>
      </w:pPr>
      <w:r>
        <w:rPr>
          <w:sz w:val="20"/>
        </w:rPr>
        <w:t>Odwołanie wnosi się w terminie 5 dni od dnia prz</w:t>
      </w:r>
      <w:r>
        <w:rPr>
          <w:sz w:val="20"/>
        </w:rPr>
        <w:t>esłania informacji o czynności zamawiającego stanowiącej podstawę jego wniesienia - jeżeli zostały przesłane w sposób</w:t>
      </w:r>
      <w:r>
        <w:rPr>
          <w:rFonts w:ascii="Arial Unicode MS" w:eastAsia="Arial Unicode MS" w:hAnsi="Arial Unicode MS" w:cs="Arial Unicode MS"/>
          <w:sz w:val="20"/>
          <w:szCs w:val="24"/>
        </w:rPr>
        <w:t xml:space="preserve"> </w:t>
      </w:r>
      <w:r>
        <w:rPr>
          <w:sz w:val="20"/>
        </w:rPr>
        <w:t>określony w art. 27 ust. 2, albo w terminie 10 dni - jeżeli zostały przesłane w inny sposób.</w:t>
      </w:r>
    </w:p>
    <w:p w:rsidR="00000000" w:rsidRDefault="0045373A" w:rsidP="0045373A">
      <w:pPr>
        <w:numPr>
          <w:ilvl w:val="0"/>
          <w:numId w:val="23"/>
        </w:numPr>
        <w:tabs>
          <w:tab w:val="clear" w:pos="2880"/>
          <w:tab w:val="num" w:pos="426"/>
        </w:tabs>
        <w:ind w:left="426" w:hanging="426"/>
        <w:jc w:val="both"/>
        <w:rPr>
          <w:rFonts w:eastAsia="Arial Unicode MS"/>
          <w:sz w:val="20"/>
          <w:szCs w:val="24"/>
        </w:rPr>
      </w:pPr>
      <w:r>
        <w:rPr>
          <w:sz w:val="20"/>
        </w:rPr>
        <w:lastRenderedPageBreak/>
        <w:t>Odwołanie wobec treści ogłoszenia o zamówieni</w:t>
      </w:r>
      <w:r>
        <w:rPr>
          <w:sz w:val="20"/>
        </w:rPr>
        <w:t>u, a także wobec postanowień specyfikacji</w:t>
      </w:r>
      <w:r>
        <w:rPr>
          <w:rFonts w:eastAsia="Arial Unicode MS"/>
          <w:sz w:val="20"/>
          <w:szCs w:val="24"/>
        </w:rPr>
        <w:t xml:space="preserve"> </w:t>
      </w:r>
      <w:r>
        <w:rPr>
          <w:sz w:val="20"/>
        </w:rPr>
        <w:t>istotnych warunków zamówienia, wnosi się w terminie 5 dni od dnia zamieszczenia</w:t>
      </w:r>
      <w:r>
        <w:rPr>
          <w:rFonts w:eastAsia="Arial Unicode MS"/>
          <w:sz w:val="20"/>
          <w:szCs w:val="24"/>
        </w:rPr>
        <w:t xml:space="preserve"> </w:t>
      </w:r>
      <w:r>
        <w:rPr>
          <w:sz w:val="20"/>
        </w:rPr>
        <w:t>ogłoszenia w Biuletynie Zamówień Publicznych lub specyfikacji istotnych warunków</w:t>
      </w:r>
      <w:r>
        <w:rPr>
          <w:rFonts w:eastAsia="Arial Unicode MS"/>
          <w:sz w:val="20"/>
          <w:szCs w:val="24"/>
        </w:rPr>
        <w:t xml:space="preserve"> </w:t>
      </w:r>
      <w:r>
        <w:rPr>
          <w:sz w:val="20"/>
        </w:rPr>
        <w:t>zamówienia na stronie internetowej.</w:t>
      </w:r>
    </w:p>
    <w:p w:rsidR="00000000" w:rsidRDefault="0045373A" w:rsidP="0045373A">
      <w:pPr>
        <w:numPr>
          <w:ilvl w:val="0"/>
          <w:numId w:val="23"/>
        </w:numPr>
        <w:tabs>
          <w:tab w:val="clear" w:pos="2880"/>
          <w:tab w:val="num" w:pos="426"/>
        </w:tabs>
        <w:ind w:left="426" w:hanging="426"/>
        <w:jc w:val="both"/>
        <w:rPr>
          <w:rFonts w:eastAsia="Arial Unicode MS"/>
          <w:sz w:val="20"/>
          <w:szCs w:val="24"/>
        </w:rPr>
      </w:pPr>
      <w:r>
        <w:rPr>
          <w:sz w:val="20"/>
        </w:rPr>
        <w:t>Odwołanie wobec c</w:t>
      </w:r>
      <w:r>
        <w:rPr>
          <w:sz w:val="20"/>
        </w:rPr>
        <w:t>zynności innych niż określone w pkt. 1 i 2 wnosi się w terminie 5</w:t>
      </w:r>
      <w:r>
        <w:rPr>
          <w:rFonts w:eastAsia="Arial Unicode MS"/>
          <w:sz w:val="20"/>
          <w:szCs w:val="24"/>
        </w:rPr>
        <w:t xml:space="preserve"> </w:t>
      </w:r>
      <w:r>
        <w:rPr>
          <w:sz w:val="20"/>
        </w:rPr>
        <w:t>dni od dnia, w którym powzięto lub przy zachowaniu należytej staranności można było</w:t>
      </w:r>
      <w:r>
        <w:rPr>
          <w:rFonts w:eastAsia="Arial Unicode MS"/>
          <w:sz w:val="20"/>
          <w:szCs w:val="24"/>
        </w:rPr>
        <w:t xml:space="preserve"> </w:t>
      </w:r>
      <w:r>
        <w:rPr>
          <w:sz w:val="20"/>
        </w:rPr>
        <w:t>powziąć wiadomość o okolicznościach stanowiących podstawę jego wniesienia.</w:t>
      </w:r>
    </w:p>
    <w:p w:rsidR="00000000" w:rsidRDefault="0045373A" w:rsidP="0045373A">
      <w:pPr>
        <w:numPr>
          <w:ilvl w:val="0"/>
          <w:numId w:val="23"/>
        </w:numPr>
        <w:tabs>
          <w:tab w:val="clear" w:pos="2880"/>
          <w:tab w:val="num" w:pos="426"/>
        </w:tabs>
        <w:ind w:left="426" w:hanging="426"/>
        <w:jc w:val="both"/>
        <w:rPr>
          <w:rFonts w:eastAsia="Arial Unicode MS"/>
          <w:sz w:val="20"/>
          <w:szCs w:val="24"/>
        </w:rPr>
      </w:pPr>
      <w:r>
        <w:rPr>
          <w:sz w:val="20"/>
        </w:rPr>
        <w:t>W przypadku wniesienia odwołani</w:t>
      </w:r>
      <w:r>
        <w:rPr>
          <w:sz w:val="20"/>
        </w:rPr>
        <w:t>a wobec treści ogłoszenia o zamówieniu lub postanowień</w:t>
      </w:r>
      <w:r>
        <w:rPr>
          <w:rFonts w:eastAsia="Arial Unicode MS"/>
          <w:sz w:val="20"/>
          <w:szCs w:val="24"/>
        </w:rPr>
        <w:t xml:space="preserve"> </w:t>
      </w:r>
      <w:r>
        <w:rPr>
          <w:sz w:val="20"/>
        </w:rPr>
        <w:t>specyfikacji istotnych warunków zamówienia zamawiający może przedłużyć termin</w:t>
      </w:r>
      <w:r>
        <w:rPr>
          <w:rFonts w:eastAsia="Arial Unicode MS"/>
          <w:sz w:val="20"/>
          <w:szCs w:val="24"/>
        </w:rPr>
        <w:t xml:space="preserve"> </w:t>
      </w:r>
      <w:r>
        <w:rPr>
          <w:sz w:val="20"/>
        </w:rPr>
        <w:t>składania ofert lub termin składania wniosków.</w:t>
      </w:r>
      <w:r>
        <w:rPr>
          <w:rFonts w:eastAsia="Arial Unicode MS"/>
          <w:sz w:val="20"/>
          <w:szCs w:val="24"/>
        </w:rPr>
        <w:t xml:space="preserve"> </w:t>
      </w:r>
    </w:p>
    <w:p w:rsidR="00000000" w:rsidRDefault="0045373A" w:rsidP="0045373A">
      <w:pPr>
        <w:numPr>
          <w:ilvl w:val="0"/>
          <w:numId w:val="23"/>
        </w:numPr>
        <w:tabs>
          <w:tab w:val="clear" w:pos="2880"/>
          <w:tab w:val="num" w:pos="426"/>
        </w:tabs>
        <w:ind w:left="426" w:hanging="426"/>
        <w:jc w:val="both"/>
        <w:rPr>
          <w:rFonts w:eastAsia="Arial Unicode MS"/>
          <w:sz w:val="20"/>
          <w:szCs w:val="24"/>
        </w:rPr>
      </w:pPr>
      <w:r>
        <w:rPr>
          <w:sz w:val="20"/>
        </w:rPr>
        <w:t>W przypadku wniesienia odwołania po upływie terminu składania ofert bieg te</w:t>
      </w:r>
      <w:r>
        <w:rPr>
          <w:sz w:val="20"/>
        </w:rPr>
        <w:t>rminu</w:t>
      </w:r>
      <w:r>
        <w:rPr>
          <w:rFonts w:eastAsia="Arial Unicode MS"/>
          <w:sz w:val="20"/>
          <w:szCs w:val="24"/>
        </w:rPr>
        <w:t xml:space="preserve"> </w:t>
      </w:r>
      <w:r>
        <w:rPr>
          <w:sz w:val="20"/>
        </w:rPr>
        <w:t>związania ofertą ulega zawieszeniu do czasu ogłoszenia przez Izbę orzeczenia.</w:t>
      </w:r>
      <w:r>
        <w:rPr>
          <w:rFonts w:eastAsia="Arial Unicode MS"/>
          <w:sz w:val="20"/>
          <w:szCs w:val="24"/>
        </w:rPr>
        <w:t xml:space="preserve"> </w:t>
      </w:r>
    </w:p>
    <w:p w:rsidR="00000000" w:rsidRDefault="0045373A" w:rsidP="0045373A">
      <w:pPr>
        <w:numPr>
          <w:ilvl w:val="0"/>
          <w:numId w:val="23"/>
        </w:numPr>
        <w:tabs>
          <w:tab w:val="clear" w:pos="2880"/>
          <w:tab w:val="num" w:pos="426"/>
        </w:tabs>
        <w:ind w:left="426" w:hanging="426"/>
        <w:jc w:val="both"/>
        <w:rPr>
          <w:sz w:val="20"/>
          <w:szCs w:val="22"/>
          <w:lang w:val="ru-RU" w:eastAsia="en-US"/>
        </w:rPr>
      </w:pPr>
      <w:r>
        <w:rPr>
          <w:sz w:val="20"/>
        </w:rPr>
        <w:t>Zamawiający przesyła niezwłocznie, nie później niż w terminie 2 dni od dnia otrzymania,</w:t>
      </w:r>
      <w:r>
        <w:rPr>
          <w:rFonts w:eastAsia="Arial Unicode MS"/>
          <w:sz w:val="20"/>
          <w:szCs w:val="24"/>
        </w:rPr>
        <w:t xml:space="preserve"> </w:t>
      </w:r>
      <w:r>
        <w:rPr>
          <w:sz w:val="20"/>
        </w:rPr>
        <w:t>kopię odwołania innym wykonawcom uczestniczącym w postępowaniu o udzielenie</w:t>
      </w:r>
      <w:r>
        <w:rPr>
          <w:rFonts w:eastAsia="Arial Unicode MS"/>
          <w:sz w:val="20"/>
          <w:szCs w:val="24"/>
        </w:rPr>
        <w:t xml:space="preserve"> </w:t>
      </w:r>
      <w:r>
        <w:rPr>
          <w:sz w:val="20"/>
        </w:rPr>
        <w:t>zamówie</w:t>
      </w:r>
      <w:r>
        <w:rPr>
          <w:sz w:val="20"/>
        </w:rPr>
        <w:t>nia, a jeżeli odwołanie dotyczy treści ogłoszenia o zamówieniu lub postanowień</w:t>
      </w:r>
      <w:r>
        <w:rPr>
          <w:rFonts w:eastAsia="Arial Unicode MS"/>
          <w:sz w:val="20"/>
          <w:szCs w:val="24"/>
        </w:rPr>
        <w:t xml:space="preserve"> </w:t>
      </w:r>
      <w:r>
        <w:rPr>
          <w:sz w:val="20"/>
        </w:rPr>
        <w:t>specyfikacji istotnych warunków zamówienia, zamieszcza ją również na stronie</w:t>
      </w:r>
      <w:r>
        <w:rPr>
          <w:rFonts w:eastAsia="Arial Unicode MS"/>
          <w:sz w:val="20"/>
          <w:szCs w:val="24"/>
        </w:rPr>
        <w:t xml:space="preserve"> </w:t>
      </w:r>
      <w:r>
        <w:rPr>
          <w:sz w:val="20"/>
        </w:rPr>
        <w:t>internetowej, na której jest zamieszczone ogłoszenie o zamówieniu lub jest udostępniana</w:t>
      </w:r>
      <w:r>
        <w:rPr>
          <w:rFonts w:eastAsia="Arial Unicode MS"/>
          <w:sz w:val="20"/>
          <w:szCs w:val="24"/>
        </w:rPr>
        <w:t xml:space="preserve"> </w:t>
      </w:r>
      <w:r>
        <w:rPr>
          <w:sz w:val="20"/>
        </w:rPr>
        <w:t>specyfikacja</w:t>
      </w:r>
      <w:r>
        <w:rPr>
          <w:sz w:val="20"/>
        </w:rPr>
        <w:t>, wzywając wykonawców do przystąpienia do postępowania odwoławczego.</w:t>
      </w:r>
      <w:r>
        <w:rPr>
          <w:rFonts w:eastAsia="Arial Unicode MS"/>
          <w:sz w:val="20"/>
          <w:szCs w:val="24"/>
        </w:rPr>
        <w:t xml:space="preserve"> </w:t>
      </w:r>
    </w:p>
    <w:p w:rsidR="00000000" w:rsidRDefault="0045373A" w:rsidP="0045373A">
      <w:pPr>
        <w:numPr>
          <w:ilvl w:val="0"/>
          <w:numId w:val="23"/>
        </w:numPr>
        <w:tabs>
          <w:tab w:val="clear" w:pos="2880"/>
          <w:tab w:val="num" w:pos="426"/>
        </w:tabs>
        <w:ind w:left="426" w:hanging="426"/>
        <w:jc w:val="both"/>
        <w:rPr>
          <w:rFonts w:eastAsia="Arial Unicode MS"/>
          <w:sz w:val="20"/>
          <w:szCs w:val="24"/>
        </w:rPr>
      </w:pPr>
      <w:r>
        <w:rPr>
          <w:sz w:val="20"/>
        </w:rPr>
        <w:t>Wykonawca może zgłosić przystąpienie do postępowania odwoławczego w terminie 3 dni od dnia otrzymania kopii odwołania, wskazując stronę, do której przystępuje, i interes w</w:t>
      </w:r>
      <w:r>
        <w:rPr>
          <w:rFonts w:eastAsia="Arial Unicode MS"/>
          <w:sz w:val="20"/>
          <w:szCs w:val="24"/>
        </w:rPr>
        <w:t xml:space="preserve"> </w:t>
      </w:r>
      <w:r>
        <w:rPr>
          <w:sz w:val="20"/>
        </w:rPr>
        <w:t>uzyskaniu rozs</w:t>
      </w:r>
      <w:r>
        <w:rPr>
          <w:sz w:val="20"/>
        </w:rPr>
        <w:t>trzygnięcia na korzyść strony, do której przystępuje. Zgłoszenie</w:t>
      </w:r>
      <w:r>
        <w:rPr>
          <w:rFonts w:eastAsia="Arial Unicode MS"/>
          <w:sz w:val="20"/>
          <w:szCs w:val="24"/>
        </w:rPr>
        <w:t xml:space="preserve"> </w:t>
      </w:r>
      <w:r>
        <w:rPr>
          <w:sz w:val="20"/>
        </w:rPr>
        <w:t>przystąpienia doręcza się Prezesowi Izby w formie pisemnej albo elektronicznej opatrzonej</w:t>
      </w:r>
      <w:r>
        <w:rPr>
          <w:rFonts w:eastAsia="Arial Unicode MS"/>
          <w:sz w:val="20"/>
          <w:szCs w:val="24"/>
        </w:rPr>
        <w:t xml:space="preserve"> be</w:t>
      </w:r>
      <w:r>
        <w:rPr>
          <w:sz w:val="20"/>
        </w:rPr>
        <w:t>zpiecznym podpisem elektronicznym weryfikowanym za pomocą ważnego</w:t>
      </w:r>
      <w:r>
        <w:rPr>
          <w:rFonts w:eastAsia="Arial Unicode MS"/>
          <w:sz w:val="20"/>
          <w:szCs w:val="24"/>
        </w:rPr>
        <w:t xml:space="preserve"> </w:t>
      </w:r>
      <w:r>
        <w:rPr>
          <w:sz w:val="20"/>
        </w:rPr>
        <w:t>kwalifikowanego certyfikatu, a je</w:t>
      </w:r>
      <w:r>
        <w:rPr>
          <w:sz w:val="20"/>
        </w:rPr>
        <w:t>go kopię przesyła się zamawiającemu oraz wykonawcy</w:t>
      </w:r>
      <w:r>
        <w:rPr>
          <w:rFonts w:eastAsia="Arial Unicode MS"/>
          <w:sz w:val="20"/>
          <w:szCs w:val="24"/>
        </w:rPr>
        <w:t xml:space="preserve"> </w:t>
      </w:r>
      <w:r>
        <w:rPr>
          <w:sz w:val="20"/>
        </w:rPr>
        <w:t>wnoszącemu odwołanie.</w:t>
      </w:r>
      <w:r>
        <w:rPr>
          <w:rFonts w:eastAsia="Arial Unicode MS"/>
          <w:sz w:val="20"/>
          <w:szCs w:val="24"/>
        </w:rPr>
        <w:t xml:space="preserve"> </w:t>
      </w:r>
    </w:p>
    <w:p w:rsidR="00000000" w:rsidRDefault="0045373A" w:rsidP="0045373A">
      <w:pPr>
        <w:numPr>
          <w:ilvl w:val="0"/>
          <w:numId w:val="23"/>
        </w:numPr>
        <w:tabs>
          <w:tab w:val="clear" w:pos="2880"/>
          <w:tab w:val="num" w:pos="426"/>
        </w:tabs>
        <w:ind w:left="426" w:hanging="426"/>
        <w:jc w:val="both"/>
        <w:rPr>
          <w:rFonts w:eastAsia="Arial Unicode MS"/>
          <w:sz w:val="20"/>
          <w:szCs w:val="24"/>
        </w:rPr>
      </w:pPr>
      <w:r>
        <w:rPr>
          <w:sz w:val="20"/>
        </w:rPr>
        <w:t>Wykonawcy, którzy przystąpili do postępowania odwoławczego, stają się uczestnikami</w:t>
      </w:r>
      <w:r>
        <w:rPr>
          <w:rFonts w:eastAsia="Arial Unicode MS"/>
          <w:sz w:val="20"/>
          <w:szCs w:val="24"/>
        </w:rPr>
        <w:t xml:space="preserve"> </w:t>
      </w:r>
      <w:r>
        <w:rPr>
          <w:sz w:val="20"/>
        </w:rPr>
        <w:t>postępowania odwoławczego, jeżeli mają interes w tym, aby odwołanie zostało</w:t>
      </w:r>
      <w:r>
        <w:rPr>
          <w:rFonts w:eastAsia="Arial Unicode MS"/>
          <w:sz w:val="20"/>
          <w:szCs w:val="24"/>
        </w:rPr>
        <w:t xml:space="preserve"> </w:t>
      </w:r>
      <w:r>
        <w:rPr>
          <w:sz w:val="20"/>
        </w:rPr>
        <w:t>rozstrzygnięte na korzy</w:t>
      </w:r>
      <w:r>
        <w:rPr>
          <w:sz w:val="20"/>
        </w:rPr>
        <w:t>ść jednej ze stron.</w:t>
      </w:r>
      <w:r>
        <w:rPr>
          <w:rFonts w:eastAsia="Arial Unicode MS"/>
          <w:sz w:val="20"/>
          <w:szCs w:val="24"/>
        </w:rPr>
        <w:t xml:space="preserve"> </w:t>
      </w:r>
    </w:p>
    <w:p w:rsidR="00000000" w:rsidRDefault="0045373A" w:rsidP="0045373A">
      <w:pPr>
        <w:numPr>
          <w:ilvl w:val="0"/>
          <w:numId w:val="23"/>
        </w:numPr>
        <w:tabs>
          <w:tab w:val="clear" w:pos="2880"/>
          <w:tab w:val="num" w:pos="426"/>
        </w:tabs>
        <w:ind w:left="426" w:hanging="426"/>
        <w:jc w:val="both"/>
        <w:rPr>
          <w:rFonts w:eastAsia="Arial Unicode MS"/>
          <w:sz w:val="20"/>
          <w:szCs w:val="24"/>
        </w:rPr>
      </w:pPr>
      <w:r>
        <w:rPr>
          <w:sz w:val="20"/>
        </w:rPr>
        <w:t>Zamawiający lub odwołujący może zgłosić opozycję przeciw przystąpieniu innego</w:t>
      </w:r>
      <w:r>
        <w:rPr>
          <w:rFonts w:eastAsia="Arial Unicode MS"/>
          <w:sz w:val="20"/>
          <w:szCs w:val="24"/>
        </w:rPr>
        <w:t xml:space="preserve"> </w:t>
      </w:r>
      <w:r>
        <w:rPr>
          <w:sz w:val="20"/>
        </w:rPr>
        <w:t>wykonawcy nie później niż do czasu otwarcia rozprawy. Izba uwzględnia opozycję, jeżeli</w:t>
      </w:r>
      <w:r>
        <w:rPr>
          <w:rFonts w:eastAsia="Arial Unicode MS"/>
          <w:sz w:val="20"/>
          <w:szCs w:val="24"/>
        </w:rPr>
        <w:t xml:space="preserve"> </w:t>
      </w:r>
      <w:r>
        <w:rPr>
          <w:sz w:val="20"/>
        </w:rPr>
        <w:t>zgłaszający opozycję uprawdopodobni, że wykonawca nie ma interesu w uz</w:t>
      </w:r>
      <w:r>
        <w:rPr>
          <w:sz w:val="20"/>
        </w:rPr>
        <w:t>yskaniu</w:t>
      </w:r>
      <w:r>
        <w:rPr>
          <w:rFonts w:eastAsia="Arial Unicode MS"/>
          <w:sz w:val="20"/>
          <w:szCs w:val="24"/>
        </w:rPr>
        <w:t xml:space="preserve"> </w:t>
      </w:r>
      <w:r>
        <w:rPr>
          <w:sz w:val="20"/>
        </w:rPr>
        <w:t>rozstrzygnięcia na korzyść strony, do której przystąpił; w przeciwnym razie Izba oddala</w:t>
      </w:r>
      <w:r>
        <w:rPr>
          <w:rFonts w:eastAsia="Arial Unicode MS"/>
          <w:sz w:val="20"/>
          <w:szCs w:val="24"/>
        </w:rPr>
        <w:t xml:space="preserve"> </w:t>
      </w:r>
      <w:r>
        <w:rPr>
          <w:sz w:val="20"/>
        </w:rPr>
        <w:t>opozycję. Postanowienie o uwzględnieniu albo oddaleniu opozycji Izba może wydać na</w:t>
      </w:r>
      <w:r>
        <w:rPr>
          <w:rFonts w:eastAsia="Arial Unicode MS"/>
          <w:sz w:val="20"/>
          <w:szCs w:val="24"/>
        </w:rPr>
        <w:t xml:space="preserve"> </w:t>
      </w:r>
      <w:r>
        <w:rPr>
          <w:sz w:val="20"/>
        </w:rPr>
        <w:t>posiedzeniu niejawnym. Na postanowienie o uwzględnieniu albo oddaleniu opozyc</w:t>
      </w:r>
      <w:r>
        <w:rPr>
          <w:sz w:val="20"/>
        </w:rPr>
        <w:t>ji nie</w:t>
      </w:r>
      <w:r>
        <w:rPr>
          <w:rFonts w:eastAsia="Arial Unicode MS"/>
          <w:sz w:val="20"/>
          <w:szCs w:val="24"/>
        </w:rPr>
        <w:t xml:space="preserve"> </w:t>
      </w:r>
      <w:r>
        <w:rPr>
          <w:sz w:val="20"/>
        </w:rPr>
        <w:t>przysługuje skarga.</w:t>
      </w:r>
      <w:r>
        <w:rPr>
          <w:rFonts w:eastAsia="Arial Unicode MS"/>
          <w:sz w:val="20"/>
          <w:szCs w:val="24"/>
        </w:rPr>
        <w:t xml:space="preserve"> </w:t>
      </w:r>
    </w:p>
    <w:p w:rsidR="00000000" w:rsidRDefault="0045373A" w:rsidP="0045373A">
      <w:pPr>
        <w:numPr>
          <w:ilvl w:val="0"/>
          <w:numId w:val="23"/>
        </w:numPr>
        <w:tabs>
          <w:tab w:val="clear" w:pos="2880"/>
          <w:tab w:val="num" w:pos="426"/>
        </w:tabs>
        <w:ind w:left="426" w:hanging="426"/>
        <w:jc w:val="both"/>
        <w:rPr>
          <w:rFonts w:eastAsia="Arial Unicode MS"/>
          <w:sz w:val="20"/>
          <w:szCs w:val="24"/>
        </w:rPr>
      </w:pPr>
      <w:r>
        <w:rPr>
          <w:sz w:val="20"/>
        </w:rPr>
        <w:t>Czynności uczestnika postępowania odwoławczego nie mogą pozostawać w sprzeczności z</w:t>
      </w:r>
      <w:r>
        <w:rPr>
          <w:rFonts w:eastAsia="Arial Unicode MS"/>
          <w:sz w:val="20"/>
          <w:szCs w:val="24"/>
        </w:rPr>
        <w:t xml:space="preserve"> </w:t>
      </w:r>
      <w:r>
        <w:rPr>
          <w:sz w:val="20"/>
        </w:rPr>
        <w:t>czynnościami i oświadczeniami strony, do której przystąpił, z zastrzeżeniem zgłoszenia</w:t>
      </w:r>
      <w:r>
        <w:rPr>
          <w:rFonts w:eastAsia="Arial Unicode MS"/>
          <w:sz w:val="20"/>
          <w:szCs w:val="24"/>
        </w:rPr>
        <w:t xml:space="preserve"> </w:t>
      </w:r>
      <w:r>
        <w:rPr>
          <w:sz w:val="20"/>
        </w:rPr>
        <w:t>sprzeciwu, o którym mowa w art. 186 ust. 3, przez uczestn</w:t>
      </w:r>
      <w:r>
        <w:rPr>
          <w:sz w:val="20"/>
        </w:rPr>
        <w:t>ika, który przystąpił do</w:t>
      </w:r>
      <w:r>
        <w:rPr>
          <w:rFonts w:eastAsia="Arial Unicode MS"/>
          <w:sz w:val="20"/>
          <w:szCs w:val="24"/>
        </w:rPr>
        <w:t xml:space="preserve"> </w:t>
      </w:r>
      <w:r>
        <w:rPr>
          <w:sz w:val="20"/>
        </w:rPr>
        <w:t>postępowania po stronie zamawiającego.</w:t>
      </w:r>
      <w:r>
        <w:rPr>
          <w:rFonts w:eastAsia="Arial Unicode MS"/>
          <w:sz w:val="20"/>
          <w:szCs w:val="24"/>
        </w:rPr>
        <w:t xml:space="preserve"> </w:t>
      </w:r>
    </w:p>
    <w:p w:rsidR="00000000" w:rsidRDefault="0045373A" w:rsidP="0045373A">
      <w:pPr>
        <w:numPr>
          <w:ilvl w:val="0"/>
          <w:numId w:val="23"/>
        </w:numPr>
        <w:tabs>
          <w:tab w:val="clear" w:pos="2880"/>
          <w:tab w:val="num" w:pos="426"/>
        </w:tabs>
        <w:ind w:left="426" w:hanging="426"/>
        <w:jc w:val="both"/>
        <w:rPr>
          <w:rFonts w:eastAsia="Arial Unicode MS"/>
          <w:sz w:val="20"/>
          <w:szCs w:val="24"/>
        </w:rPr>
      </w:pPr>
      <w:r>
        <w:rPr>
          <w:sz w:val="20"/>
        </w:rPr>
        <w:t>Odwołujący oraz wykonawca wezwany zgodnie z ust. 1 nie mogą następnie korzystać ze</w:t>
      </w:r>
      <w:r>
        <w:rPr>
          <w:rFonts w:eastAsia="Arial Unicode MS"/>
          <w:sz w:val="20"/>
          <w:szCs w:val="24"/>
        </w:rPr>
        <w:t xml:space="preserve"> </w:t>
      </w:r>
      <w:r>
        <w:rPr>
          <w:sz w:val="20"/>
        </w:rPr>
        <w:t>środków ochrony prawnej wobec czynności zamawiającego wykonanych zgodnie z</w:t>
      </w:r>
      <w:r>
        <w:rPr>
          <w:rFonts w:eastAsia="Arial Unicode MS"/>
          <w:sz w:val="20"/>
          <w:szCs w:val="24"/>
        </w:rPr>
        <w:t xml:space="preserve"> </w:t>
      </w:r>
      <w:r>
        <w:rPr>
          <w:sz w:val="20"/>
        </w:rPr>
        <w:t>wyrokiem Izby lub sądu albo na po</w:t>
      </w:r>
      <w:r>
        <w:rPr>
          <w:sz w:val="20"/>
        </w:rPr>
        <w:t>dstawie art. 186 ust. 2 i 3.</w:t>
      </w:r>
      <w:r>
        <w:rPr>
          <w:rFonts w:eastAsia="Arial Unicode MS"/>
          <w:sz w:val="20"/>
          <w:szCs w:val="24"/>
        </w:rPr>
        <w:t xml:space="preserve"> </w:t>
      </w:r>
    </w:p>
    <w:p w:rsidR="00000000" w:rsidRDefault="0045373A">
      <w:pPr>
        <w:jc w:val="both"/>
        <w:rPr>
          <w:sz w:val="16"/>
        </w:rPr>
      </w:pPr>
    </w:p>
    <w:p w:rsidR="00000000" w:rsidRDefault="0045373A">
      <w:pPr>
        <w:jc w:val="both"/>
        <w:rPr>
          <w:rFonts w:eastAsia="Arial Unicode MS"/>
          <w:b/>
          <w:bCs/>
          <w:sz w:val="20"/>
          <w:szCs w:val="24"/>
          <w:u w:val="single"/>
        </w:rPr>
      </w:pPr>
      <w:r>
        <w:rPr>
          <w:b/>
          <w:bCs/>
          <w:sz w:val="20"/>
          <w:u w:val="single"/>
        </w:rPr>
        <w:t>Skarga do sądu:</w:t>
      </w:r>
    </w:p>
    <w:p w:rsidR="00000000" w:rsidRDefault="0045373A" w:rsidP="0045373A">
      <w:pPr>
        <w:numPr>
          <w:ilvl w:val="0"/>
          <w:numId w:val="21"/>
        </w:numPr>
        <w:tabs>
          <w:tab w:val="clear" w:pos="2880"/>
          <w:tab w:val="num" w:pos="426"/>
        </w:tabs>
        <w:ind w:left="426" w:hanging="426"/>
        <w:jc w:val="both"/>
        <w:rPr>
          <w:rFonts w:eastAsia="Arial Unicode MS"/>
          <w:sz w:val="20"/>
          <w:szCs w:val="24"/>
        </w:rPr>
      </w:pPr>
      <w:r>
        <w:rPr>
          <w:sz w:val="20"/>
        </w:rPr>
        <w:t>Na orzeczenie Izby stronom oraz uczestnikom postępowania odwoławczego przysługuje</w:t>
      </w:r>
      <w:r>
        <w:rPr>
          <w:rFonts w:eastAsia="Arial Unicode MS"/>
          <w:sz w:val="20"/>
          <w:szCs w:val="24"/>
        </w:rPr>
        <w:t xml:space="preserve"> </w:t>
      </w:r>
      <w:r>
        <w:rPr>
          <w:sz w:val="20"/>
        </w:rPr>
        <w:t>skarga do sądu.</w:t>
      </w:r>
      <w:r>
        <w:rPr>
          <w:rFonts w:eastAsia="Arial Unicode MS"/>
          <w:sz w:val="20"/>
          <w:szCs w:val="24"/>
        </w:rPr>
        <w:t xml:space="preserve"> </w:t>
      </w:r>
    </w:p>
    <w:p w:rsidR="00000000" w:rsidRDefault="0045373A" w:rsidP="0045373A">
      <w:pPr>
        <w:numPr>
          <w:ilvl w:val="0"/>
          <w:numId w:val="21"/>
        </w:numPr>
        <w:tabs>
          <w:tab w:val="clear" w:pos="2880"/>
          <w:tab w:val="num" w:pos="426"/>
        </w:tabs>
        <w:ind w:left="426" w:hanging="426"/>
        <w:jc w:val="both"/>
        <w:rPr>
          <w:sz w:val="20"/>
          <w:szCs w:val="22"/>
          <w:lang w:val="ru-RU" w:eastAsia="en-US"/>
        </w:rPr>
      </w:pPr>
      <w:r>
        <w:rPr>
          <w:sz w:val="20"/>
        </w:rPr>
        <w:t>W postępowaniu toczącym się wskutek wniesienia skargi stosuje się odpowiednio</w:t>
      </w:r>
      <w:r>
        <w:rPr>
          <w:rFonts w:eastAsia="Arial Unicode MS"/>
          <w:sz w:val="20"/>
          <w:szCs w:val="24"/>
        </w:rPr>
        <w:t xml:space="preserve"> </w:t>
      </w:r>
      <w:r>
        <w:rPr>
          <w:sz w:val="20"/>
        </w:rPr>
        <w:t>przepisy ustawy z dnia 17 listop</w:t>
      </w:r>
      <w:r>
        <w:rPr>
          <w:sz w:val="20"/>
        </w:rPr>
        <w:t>ada 1964 r. - Kodeks postępowania cywilnego o apelacji,</w:t>
      </w:r>
      <w:r>
        <w:rPr>
          <w:rFonts w:eastAsia="Arial Unicode MS"/>
          <w:sz w:val="20"/>
          <w:szCs w:val="24"/>
        </w:rPr>
        <w:t xml:space="preserve"> </w:t>
      </w:r>
      <w:r>
        <w:rPr>
          <w:sz w:val="20"/>
        </w:rPr>
        <w:t>jeżeli przepisy niniejszego rozdziału nie stanowią inaczej.</w:t>
      </w:r>
      <w:r>
        <w:rPr>
          <w:rFonts w:eastAsia="Arial Unicode MS"/>
          <w:sz w:val="20"/>
          <w:szCs w:val="24"/>
        </w:rPr>
        <w:t xml:space="preserve"> </w:t>
      </w:r>
    </w:p>
    <w:p w:rsidR="00000000" w:rsidRDefault="0045373A" w:rsidP="0045373A">
      <w:pPr>
        <w:numPr>
          <w:ilvl w:val="0"/>
          <w:numId w:val="21"/>
        </w:numPr>
        <w:tabs>
          <w:tab w:val="clear" w:pos="2880"/>
          <w:tab w:val="num" w:pos="426"/>
        </w:tabs>
        <w:ind w:left="426" w:hanging="426"/>
        <w:jc w:val="both"/>
        <w:rPr>
          <w:rFonts w:eastAsia="Arial Unicode MS"/>
          <w:sz w:val="20"/>
          <w:szCs w:val="24"/>
        </w:rPr>
      </w:pPr>
      <w:r>
        <w:rPr>
          <w:sz w:val="20"/>
        </w:rPr>
        <w:t>Skargę wnosi się do sądu okręgowego właściwego dla siedziby albo miejsca</w:t>
      </w:r>
      <w:r>
        <w:rPr>
          <w:rFonts w:eastAsia="Arial Unicode MS"/>
          <w:sz w:val="20"/>
          <w:szCs w:val="24"/>
        </w:rPr>
        <w:t xml:space="preserve"> </w:t>
      </w:r>
      <w:r>
        <w:rPr>
          <w:sz w:val="20"/>
        </w:rPr>
        <w:t>zamieszkania zamawiającego.</w:t>
      </w:r>
      <w:r>
        <w:rPr>
          <w:rFonts w:eastAsia="Arial Unicode MS"/>
          <w:sz w:val="20"/>
          <w:szCs w:val="24"/>
        </w:rPr>
        <w:t xml:space="preserve"> </w:t>
      </w:r>
    </w:p>
    <w:p w:rsidR="00000000" w:rsidRDefault="0045373A" w:rsidP="0045373A">
      <w:pPr>
        <w:numPr>
          <w:ilvl w:val="0"/>
          <w:numId w:val="21"/>
        </w:numPr>
        <w:tabs>
          <w:tab w:val="clear" w:pos="2880"/>
          <w:tab w:val="num" w:pos="426"/>
        </w:tabs>
        <w:ind w:left="426" w:hanging="426"/>
        <w:jc w:val="both"/>
        <w:rPr>
          <w:rFonts w:eastAsia="Arial Unicode MS"/>
          <w:sz w:val="22"/>
          <w:szCs w:val="24"/>
        </w:rPr>
      </w:pPr>
      <w:r>
        <w:rPr>
          <w:sz w:val="20"/>
        </w:rPr>
        <w:t>Skargę wnosi się za pośrednictwem Pre</w:t>
      </w:r>
      <w:r>
        <w:rPr>
          <w:sz w:val="20"/>
        </w:rPr>
        <w:t>zesa Izby w terminie 7 dni od dnia doręczenia</w:t>
      </w:r>
      <w:r>
        <w:rPr>
          <w:rFonts w:eastAsia="Arial Unicode MS"/>
          <w:sz w:val="20"/>
          <w:szCs w:val="24"/>
        </w:rPr>
        <w:t xml:space="preserve"> </w:t>
      </w:r>
      <w:r>
        <w:rPr>
          <w:sz w:val="20"/>
        </w:rPr>
        <w:t>orzeczenia Izby, przesyłając jednocześnie jej odpis przeciwnikowi skargi. Złożenie skargi</w:t>
      </w:r>
      <w:r>
        <w:rPr>
          <w:rFonts w:eastAsia="Arial Unicode MS"/>
          <w:sz w:val="20"/>
          <w:szCs w:val="24"/>
        </w:rPr>
        <w:t xml:space="preserve"> </w:t>
      </w:r>
      <w:r>
        <w:rPr>
          <w:sz w:val="20"/>
        </w:rPr>
        <w:t>w placówce pocztowej operatora publicznego jest równoznaczne z jej wniesieniem.</w:t>
      </w:r>
      <w:r>
        <w:rPr>
          <w:rFonts w:eastAsia="Arial Unicode MS"/>
          <w:sz w:val="20"/>
          <w:szCs w:val="24"/>
        </w:rPr>
        <w:t xml:space="preserve"> </w:t>
      </w:r>
    </w:p>
    <w:p w:rsidR="00000000" w:rsidRDefault="0045373A">
      <w:pPr>
        <w:pStyle w:val="BalloonText"/>
        <w:widowControl w:val="0"/>
        <w:suppressAutoHyphens/>
        <w:rPr>
          <w:rFonts w:ascii="Times New Roman" w:eastAsia="Arial Unicode MS" w:hAnsi="Times New Roman" w:cs="Times New Roman"/>
          <w:szCs w:val="24"/>
        </w:rPr>
      </w:pPr>
    </w:p>
    <w:p w:rsidR="00000000" w:rsidRDefault="0045373A">
      <w:pPr>
        <w:pStyle w:val="Nagwek7"/>
      </w:pPr>
      <w:r>
        <w:t>XXV. Postanowienia końcowe</w:t>
      </w:r>
    </w:p>
    <w:p w:rsidR="00000000" w:rsidRDefault="0045373A">
      <w:pPr>
        <w:numPr>
          <w:ilvl w:val="0"/>
          <w:numId w:val="1"/>
        </w:numPr>
        <w:tabs>
          <w:tab w:val="left" w:pos="283"/>
        </w:tabs>
        <w:ind w:left="283" w:hanging="283"/>
        <w:jc w:val="both"/>
      </w:pPr>
      <w:bookmarkStart w:id="67" w:name="OLE_LINK11"/>
      <w:r>
        <w:t>Niniejsza S</w:t>
      </w:r>
      <w:r>
        <w:t>IWZ oraz wszystkie dokumenty do niej dołączone mogą być użyte wyłącznie w celu sporządzenia oferty.</w:t>
      </w:r>
    </w:p>
    <w:p w:rsidR="00000000" w:rsidRDefault="0045373A">
      <w:pPr>
        <w:numPr>
          <w:ilvl w:val="0"/>
          <w:numId w:val="1"/>
        </w:numPr>
        <w:tabs>
          <w:tab w:val="left" w:pos="283"/>
        </w:tabs>
        <w:ind w:left="283" w:hanging="283"/>
        <w:jc w:val="both"/>
      </w:pPr>
      <w:r>
        <w:t>Protokół postępowania o udzielenie zamówienia wraz z załącznikami jest jawny. Uczestnicy postępowania mają prawo wglądu do treści protokołu. Załączniki do p</w:t>
      </w:r>
      <w:r>
        <w:t>rotokołu udostępnia się po dokonaniu wyboru najkorzystniejszej oferty lub unieważnieniu postępowania, z tym że oferty udostępnia się od chwili ich otwarcia.</w:t>
      </w:r>
    </w:p>
    <w:p w:rsidR="00000000" w:rsidRDefault="0045373A">
      <w:pPr>
        <w:ind w:left="283"/>
        <w:jc w:val="both"/>
      </w:pPr>
      <w:r>
        <w:t>Udostępnienie zainteresowanym odbywać się będzie wg poniższych zasad:</w:t>
      </w:r>
    </w:p>
    <w:p w:rsidR="00000000" w:rsidRDefault="0045373A" w:rsidP="0045373A">
      <w:pPr>
        <w:numPr>
          <w:ilvl w:val="0"/>
          <w:numId w:val="13"/>
        </w:numPr>
        <w:tabs>
          <w:tab w:val="clear" w:pos="720"/>
          <w:tab w:val="num" w:pos="567"/>
        </w:tabs>
        <w:ind w:left="567" w:hanging="283"/>
        <w:jc w:val="both"/>
      </w:pPr>
      <w:r>
        <w:t>zamawiający udostępnia wskaza</w:t>
      </w:r>
      <w:r>
        <w:t>ne dokumenty po złożeniu wniosku przez wykonawcę</w:t>
      </w:r>
    </w:p>
    <w:p w:rsidR="00000000" w:rsidRDefault="0045373A" w:rsidP="0045373A">
      <w:pPr>
        <w:numPr>
          <w:ilvl w:val="0"/>
          <w:numId w:val="13"/>
        </w:numPr>
        <w:tabs>
          <w:tab w:val="clear" w:pos="720"/>
          <w:tab w:val="num" w:pos="567"/>
        </w:tabs>
        <w:ind w:left="567" w:hanging="283"/>
        <w:jc w:val="both"/>
      </w:pPr>
      <w:r>
        <w:lastRenderedPageBreak/>
        <w:t>zamawiający wyznacza termin, miejsce oraz zakres udostępnianych dokumentów</w:t>
      </w:r>
    </w:p>
    <w:p w:rsidR="00000000" w:rsidRDefault="0045373A" w:rsidP="0045373A">
      <w:pPr>
        <w:numPr>
          <w:ilvl w:val="0"/>
          <w:numId w:val="13"/>
        </w:numPr>
        <w:tabs>
          <w:tab w:val="clear" w:pos="720"/>
          <w:tab w:val="num" w:pos="567"/>
        </w:tabs>
        <w:ind w:left="567" w:hanging="283"/>
        <w:jc w:val="both"/>
      </w:pPr>
      <w:r>
        <w:t>zamawiający wyznaczy członka komisji, w którego obecności udostępnione zostaną dokumenty</w:t>
      </w:r>
    </w:p>
    <w:p w:rsidR="00000000" w:rsidRDefault="0045373A" w:rsidP="0045373A">
      <w:pPr>
        <w:numPr>
          <w:ilvl w:val="0"/>
          <w:numId w:val="13"/>
        </w:numPr>
        <w:tabs>
          <w:tab w:val="clear" w:pos="720"/>
          <w:tab w:val="num" w:pos="567"/>
        </w:tabs>
        <w:ind w:left="567" w:hanging="283"/>
        <w:jc w:val="both"/>
      </w:pPr>
      <w:r>
        <w:t xml:space="preserve">zamawiający umożliwi kopiowanie dokumentów </w:t>
      </w:r>
      <w:r>
        <w:t>odpłatnie: cena za 1 stronę A-4 – 20 groszy, bezpłatnie Wykonawca może dokonać fotokopii dokumentacji własnym sprzętem</w:t>
      </w:r>
    </w:p>
    <w:p w:rsidR="00000000" w:rsidRDefault="0045373A" w:rsidP="0045373A">
      <w:pPr>
        <w:numPr>
          <w:ilvl w:val="0"/>
          <w:numId w:val="13"/>
        </w:numPr>
        <w:tabs>
          <w:tab w:val="clear" w:pos="720"/>
          <w:tab w:val="num" w:pos="567"/>
        </w:tabs>
        <w:ind w:left="567" w:hanging="283"/>
        <w:jc w:val="both"/>
      </w:pPr>
      <w:r>
        <w:t>udostępnienie może mieć miejsce wyłącznie w siedzibie zamawiającego oraz w godz. 10</w:t>
      </w:r>
      <w:r>
        <w:rPr>
          <w:vertAlign w:val="superscript"/>
        </w:rPr>
        <w:t>00</w:t>
      </w:r>
      <w:r>
        <w:t xml:space="preserve"> – 14</w:t>
      </w:r>
      <w:r>
        <w:rPr>
          <w:vertAlign w:val="superscript"/>
        </w:rPr>
        <w:t>00</w:t>
      </w:r>
    </w:p>
    <w:p w:rsidR="00000000" w:rsidRDefault="0045373A">
      <w:pPr>
        <w:numPr>
          <w:ilvl w:val="0"/>
          <w:numId w:val="1"/>
        </w:numPr>
        <w:tabs>
          <w:tab w:val="left" w:pos="283"/>
        </w:tabs>
        <w:ind w:left="283" w:hanging="283"/>
        <w:jc w:val="both"/>
      </w:pPr>
      <w:r>
        <w:t>Zamawiający nie przewiduje zawarcia umowy ra</w:t>
      </w:r>
      <w:r>
        <w:t>mowej.</w:t>
      </w:r>
    </w:p>
    <w:p w:rsidR="00000000" w:rsidRDefault="0045373A">
      <w:pPr>
        <w:numPr>
          <w:ilvl w:val="0"/>
          <w:numId w:val="1"/>
        </w:numPr>
        <w:tabs>
          <w:tab w:val="left" w:pos="283"/>
        </w:tabs>
        <w:ind w:left="283" w:hanging="283"/>
        <w:jc w:val="both"/>
      </w:pPr>
      <w:r>
        <w:t>Zamawiający nie przewiduje przeprowadzania aukcji elektronicznej.</w:t>
      </w:r>
    </w:p>
    <w:p w:rsidR="00000000" w:rsidRDefault="0045373A">
      <w:pPr>
        <w:numPr>
          <w:ilvl w:val="0"/>
          <w:numId w:val="1"/>
        </w:numPr>
        <w:tabs>
          <w:tab w:val="left" w:pos="283"/>
        </w:tabs>
        <w:ind w:left="283" w:hanging="283"/>
        <w:jc w:val="both"/>
      </w:pPr>
      <w:r>
        <w:t>W sprawach nieuregulowanych w niniejszej SIWZ mają zastosowanie przepisy Ustawy z dnia 29 stycznia 2004r. – Prawo zamówień publicznych (Dz. U. z 2013 r.</w:t>
      </w:r>
      <w:r>
        <w:rPr>
          <w:rFonts w:eastAsia="Arial Unicode MS"/>
          <w:szCs w:val="24"/>
        </w:rPr>
        <w:t xml:space="preserve">  </w:t>
      </w:r>
      <w:r>
        <w:t>poz. 907 ze zm.) oraz przepis</w:t>
      </w:r>
      <w:r>
        <w:t>y Kodeksu cywilnego, w sprawach procesowych przepisy Kodeksu postępowania cywilnego.</w:t>
      </w:r>
      <w:bookmarkEnd w:id="67"/>
    </w:p>
    <w:p w:rsidR="00000000" w:rsidRDefault="0045373A">
      <w:pPr>
        <w:jc w:val="both"/>
        <w:rPr>
          <w:b/>
          <w:i/>
          <w:u w:val="single"/>
        </w:rPr>
      </w:pPr>
    </w:p>
    <w:p w:rsidR="00000000" w:rsidRDefault="0045373A">
      <w:pPr>
        <w:jc w:val="both"/>
        <w:rPr>
          <w:b/>
          <w:i/>
          <w:u w:val="single"/>
        </w:rPr>
      </w:pPr>
    </w:p>
    <w:p w:rsidR="00000000" w:rsidRDefault="0045373A">
      <w:pPr>
        <w:jc w:val="both"/>
        <w:rPr>
          <w:b/>
          <w:i/>
          <w:u w:val="single"/>
        </w:rPr>
      </w:pPr>
      <w:r>
        <w:rPr>
          <w:b/>
          <w:i/>
          <w:u w:val="single"/>
        </w:rPr>
        <w:t>Wykaz załączników:</w:t>
      </w:r>
    </w:p>
    <w:p w:rsidR="00000000" w:rsidRDefault="0045373A">
      <w:pPr>
        <w:jc w:val="both"/>
        <w:rPr>
          <w:b/>
          <w:i/>
          <w:sz w:val="16"/>
          <w:u w:val="single"/>
        </w:rPr>
      </w:pPr>
    </w:p>
    <w:p w:rsidR="00000000" w:rsidRDefault="0045373A">
      <w:pPr>
        <w:jc w:val="both"/>
        <w:rPr>
          <w:sz w:val="20"/>
        </w:rPr>
      </w:pPr>
      <w:r>
        <w:rPr>
          <w:sz w:val="20"/>
        </w:rPr>
        <w:t>Załącznik nr 1 – Formularz oferty</w:t>
      </w:r>
    </w:p>
    <w:p w:rsidR="00000000" w:rsidRDefault="0045373A">
      <w:pPr>
        <w:jc w:val="both"/>
        <w:rPr>
          <w:sz w:val="20"/>
        </w:rPr>
      </w:pPr>
      <w:r>
        <w:rPr>
          <w:sz w:val="20"/>
        </w:rPr>
        <w:t>Załącznik nr 2 – Wzór ogólnych warunków umowy</w:t>
      </w:r>
    </w:p>
    <w:p w:rsidR="00000000" w:rsidRDefault="0045373A">
      <w:pPr>
        <w:jc w:val="both"/>
        <w:rPr>
          <w:sz w:val="20"/>
        </w:rPr>
      </w:pPr>
      <w:r>
        <w:rPr>
          <w:sz w:val="20"/>
        </w:rPr>
        <w:t>Załącznik nr 3 – Oświadczenie</w:t>
      </w:r>
    </w:p>
    <w:p w:rsidR="00000000" w:rsidRDefault="0045373A">
      <w:pPr>
        <w:ind w:left="1701" w:hanging="1701"/>
        <w:rPr>
          <w:sz w:val="20"/>
        </w:rPr>
      </w:pPr>
      <w:r>
        <w:rPr>
          <w:sz w:val="20"/>
        </w:rPr>
        <w:t>Załącznik nr 4 – Wykaz zrealizowanych z</w:t>
      </w:r>
      <w:r>
        <w:rPr>
          <w:sz w:val="20"/>
        </w:rPr>
        <w:t>amówień spełniających wymogi Zamawiającego</w:t>
      </w:r>
    </w:p>
    <w:p w:rsidR="00000000" w:rsidRDefault="0045373A">
      <w:pPr>
        <w:ind w:left="1701" w:hanging="1701"/>
        <w:rPr>
          <w:sz w:val="20"/>
        </w:rPr>
      </w:pPr>
      <w:r>
        <w:rPr>
          <w:sz w:val="20"/>
        </w:rPr>
        <w:t>Załącznik nr 5 - Wykaz osób przewidzianych do wykonania zamówienia</w:t>
      </w:r>
    </w:p>
    <w:p w:rsidR="00000000" w:rsidRDefault="0045373A">
      <w:pPr>
        <w:ind w:left="1701" w:hanging="1701"/>
      </w:pPr>
    </w:p>
    <w:p w:rsidR="00000000" w:rsidRDefault="0045373A">
      <w:pPr>
        <w:jc w:val="right"/>
      </w:pPr>
      <w:r>
        <w:br w:type="page"/>
      </w:r>
      <w:r>
        <w:rPr>
          <w:i/>
          <w:sz w:val="20"/>
        </w:rPr>
        <w:lastRenderedPageBreak/>
        <w:t>Załącznik nr 1 do SIWZ</w:t>
      </w:r>
    </w:p>
    <w:p w:rsidR="00000000" w:rsidRDefault="0045373A">
      <w:pPr>
        <w:jc w:val="both"/>
      </w:pPr>
    </w:p>
    <w:p w:rsidR="00000000" w:rsidRDefault="0045373A">
      <w:pPr>
        <w:jc w:val="center"/>
        <w:rPr>
          <w:b/>
          <w:i/>
          <w:sz w:val="36"/>
        </w:rPr>
      </w:pPr>
      <w:r>
        <w:rPr>
          <w:b/>
          <w:i/>
          <w:sz w:val="36"/>
        </w:rPr>
        <w:t>OFERTA</w:t>
      </w:r>
    </w:p>
    <w:p w:rsidR="00000000" w:rsidRDefault="0045373A">
      <w:pPr>
        <w:rPr>
          <w:b/>
        </w:rPr>
      </w:pPr>
      <w:r>
        <w:rPr>
          <w:b/>
        </w:rPr>
        <w:t>.............................................................</w:t>
      </w:r>
    </w:p>
    <w:p w:rsidR="00000000" w:rsidRDefault="0045373A">
      <w:r>
        <w:t>(pieczęć adresowa firmy wykonawcy)</w:t>
      </w:r>
    </w:p>
    <w:p w:rsidR="00000000" w:rsidRDefault="0045373A"/>
    <w:p w:rsidR="00000000" w:rsidRDefault="0045373A">
      <w:r>
        <w:t>województwo: ..</w:t>
      </w:r>
      <w:r>
        <w:t>.................................</w:t>
      </w:r>
    </w:p>
    <w:p w:rsidR="00000000" w:rsidRDefault="0045373A">
      <w:r>
        <w:t>powiat: ..............................................</w:t>
      </w:r>
    </w:p>
    <w:p w:rsidR="00000000" w:rsidRDefault="0045373A">
      <w:r>
        <w:t>REGON: ...........................................</w:t>
      </w:r>
    </w:p>
    <w:p w:rsidR="00000000" w:rsidRDefault="0045373A">
      <w:r>
        <w:t>NIP: ..................................................</w:t>
      </w:r>
    </w:p>
    <w:p w:rsidR="00000000" w:rsidRDefault="0045373A">
      <w:r>
        <w:t>Nr telefonu: (    )..............................</w:t>
      </w:r>
    </w:p>
    <w:p w:rsidR="00000000" w:rsidRDefault="0045373A">
      <w:pPr>
        <w:rPr>
          <w:lang w:val="de-DE"/>
        </w:rPr>
      </w:pPr>
      <w:r>
        <w:rPr>
          <w:lang w:val="de-DE"/>
        </w:rPr>
        <w:t xml:space="preserve">Nr fax: ( </w:t>
      </w:r>
      <w:r>
        <w:rPr>
          <w:lang w:val="de-DE"/>
        </w:rPr>
        <w:t xml:space="preserve">   ).....................................</w:t>
      </w:r>
    </w:p>
    <w:p w:rsidR="00000000" w:rsidRDefault="0045373A">
      <w:pPr>
        <w:rPr>
          <w:lang w:val="de-DE"/>
        </w:rPr>
      </w:pPr>
      <w:r>
        <w:rPr>
          <w:lang w:val="de-DE"/>
        </w:rPr>
        <w:t>e-mail: ..............................................</w:t>
      </w:r>
    </w:p>
    <w:p w:rsidR="00000000" w:rsidRDefault="0045373A">
      <w:r>
        <w:t>Konto bankowe do zwrotu wadium:</w:t>
      </w:r>
    </w:p>
    <w:p w:rsidR="00000000" w:rsidRDefault="0045373A">
      <w:r>
        <w:t>............................................................</w:t>
      </w:r>
    </w:p>
    <w:p w:rsidR="00000000" w:rsidRDefault="0045373A">
      <w:r>
        <w:t>............................................................</w:t>
      </w:r>
    </w:p>
    <w:p w:rsidR="00000000" w:rsidRDefault="0045373A">
      <w:pPr>
        <w:ind w:left="5940"/>
      </w:pPr>
    </w:p>
    <w:p w:rsidR="00000000" w:rsidRDefault="0045373A">
      <w:pPr>
        <w:ind w:left="3969"/>
        <w:rPr>
          <w:b/>
          <w:bCs/>
        </w:rPr>
      </w:pPr>
      <w:r>
        <w:rPr>
          <w:b/>
          <w:bCs/>
        </w:rPr>
        <w:t>Powi</w:t>
      </w:r>
      <w:r>
        <w:rPr>
          <w:b/>
          <w:bCs/>
        </w:rPr>
        <w:t>atowe Centrum Edukacji i Kultury w Oleśnicy</w:t>
      </w:r>
    </w:p>
    <w:p w:rsidR="00000000" w:rsidRDefault="0045373A">
      <w:pPr>
        <w:ind w:left="3969"/>
        <w:rPr>
          <w:b/>
          <w:bCs/>
        </w:rPr>
      </w:pPr>
      <w:r>
        <w:rPr>
          <w:b/>
          <w:bCs/>
        </w:rPr>
        <w:t xml:space="preserve">ul. Wojska Polskiego 56                                  </w:t>
      </w:r>
    </w:p>
    <w:p w:rsidR="00000000" w:rsidRDefault="0045373A">
      <w:pPr>
        <w:ind w:left="3969"/>
      </w:pPr>
      <w:r>
        <w:rPr>
          <w:b/>
          <w:bCs/>
        </w:rPr>
        <w:t>56-400 Oleśnica</w:t>
      </w:r>
      <w:r>
        <w:t xml:space="preserve">   </w:t>
      </w:r>
    </w:p>
    <w:p w:rsidR="00000000" w:rsidRDefault="0045373A">
      <w:pPr>
        <w:pStyle w:val="Nagwek"/>
        <w:keepNext w:val="0"/>
        <w:spacing w:before="0" w:after="0"/>
        <w:rPr>
          <w:rFonts w:ascii="Times New Roman" w:hAnsi="Times New Roman" w:cs="Times New Roman"/>
          <w:sz w:val="24"/>
          <w:szCs w:val="20"/>
        </w:rPr>
      </w:pPr>
    </w:p>
    <w:p w:rsidR="00000000" w:rsidRDefault="0045373A">
      <w:pPr>
        <w:pStyle w:val="Nagwek3"/>
        <w:rPr>
          <w:rFonts w:ascii="Times New Roman" w:hAnsi="Times New Roman"/>
          <w:sz w:val="24"/>
        </w:rPr>
      </w:pPr>
      <w:r>
        <w:rPr>
          <w:rFonts w:ascii="Times New Roman" w:hAnsi="Times New Roman"/>
          <w:sz w:val="24"/>
        </w:rPr>
        <w:t>Odpowiadając na ogłoszenie o przetargu nieograniczonym na:</w:t>
      </w:r>
    </w:p>
    <w:p w:rsidR="00000000" w:rsidRDefault="0045373A">
      <w:pPr>
        <w:pStyle w:val="Nagwek2"/>
        <w:jc w:val="both"/>
        <w:rPr>
          <w:rFonts w:ascii="Times New Roman" w:hAnsi="Times New Roman"/>
          <w:sz w:val="24"/>
        </w:rPr>
      </w:pPr>
    </w:p>
    <w:p w:rsidR="00000000" w:rsidRDefault="0045373A">
      <w:pPr>
        <w:jc w:val="both"/>
        <w:rPr>
          <w:b/>
          <w:bCs/>
          <w:i/>
          <w:iCs/>
        </w:rPr>
      </w:pPr>
      <w:bookmarkStart w:id="68" w:name="OLE_LINK51"/>
      <w:r>
        <w:rPr>
          <w:b/>
          <w:bCs/>
          <w:i/>
          <w:iCs/>
        </w:rPr>
        <w:t>„</w:t>
      </w:r>
      <w:r>
        <w:rPr>
          <w:b/>
          <w:bCs/>
        </w:rPr>
        <w:t>Prowadzenie spotkań (wykładów, warsztatów grupowych, konsultacji grupowyc</w:t>
      </w:r>
      <w:r>
        <w:rPr>
          <w:b/>
          <w:bCs/>
        </w:rPr>
        <w:t>h i konsultacji indywidualnych) w ramach procesu wspomagania w szkołach i przedszkolach powiatu oleśnickiego oraz prowadzenie zajęć (warsztatów) w ramach  sieci współpracy i samokształcenia nauczycieli w projekcie pn.: Innowacyjny system wspomagania oświat</w:t>
      </w:r>
      <w:r>
        <w:rPr>
          <w:b/>
          <w:bCs/>
        </w:rPr>
        <w:t>y w powiecie oleśnickim</w:t>
      </w:r>
      <w:r>
        <w:rPr>
          <w:b/>
          <w:bCs/>
          <w:i/>
          <w:iCs/>
          <w:color w:val="000000"/>
          <w:szCs w:val="32"/>
        </w:rPr>
        <w:t>”</w:t>
      </w:r>
    </w:p>
    <w:bookmarkEnd w:id="68"/>
    <w:p w:rsidR="00000000" w:rsidRDefault="0045373A">
      <w:pPr>
        <w:jc w:val="both"/>
        <w:rPr>
          <w:b/>
          <w:bCs/>
          <w:i/>
          <w:iCs/>
        </w:rPr>
      </w:pPr>
    </w:p>
    <w:p w:rsidR="00000000" w:rsidRDefault="0045373A">
      <w:pPr>
        <w:rPr>
          <w:szCs w:val="28"/>
        </w:rPr>
      </w:pPr>
      <w:r>
        <w:t xml:space="preserve">oferujemy </w:t>
      </w:r>
      <w:r>
        <w:rPr>
          <w:bCs/>
        </w:rPr>
        <w:t xml:space="preserve">wykonanie </w:t>
      </w:r>
      <w:r>
        <w:rPr>
          <w:szCs w:val="28"/>
        </w:rPr>
        <w:t>usług będących przedmiotem zamówienia za następującą cenę:</w:t>
      </w:r>
    </w:p>
    <w:p w:rsidR="00000000" w:rsidRDefault="0045373A">
      <w:pPr>
        <w:rPr>
          <w:szCs w:val="28"/>
        </w:rPr>
      </w:pPr>
    </w:p>
    <w:p w:rsidR="00000000" w:rsidRDefault="0045373A">
      <w:pPr>
        <w:rPr>
          <w:szCs w:val="28"/>
        </w:rPr>
      </w:pPr>
      <w:r>
        <w:rPr>
          <w:szCs w:val="28"/>
        </w:rPr>
        <w:t>za jedną godzinę dydaktyczną realizacji programu:</w:t>
      </w:r>
    </w:p>
    <w:tbl>
      <w:tblPr>
        <w:tblW w:w="0" w:type="auto"/>
        <w:tblLayout w:type="fixed"/>
        <w:tblCellMar>
          <w:left w:w="70" w:type="dxa"/>
          <w:right w:w="70" w:type="dxa"/>
        </w:tblCellMar>
        <w:tblLook w:val="0000"/>
      </w:tblPr>
      <w:tblGrid>
        <w:gridCol w:w="2055"/>
        <w:gridCol w:w="1632"/>
        <w:gridCol w:w="2480"/>
        <w:gridCol w:w="2975"/>
      </w:tblGrid>
      <w:tr w:rsidR="00000000">
        <w:trPr>
          <w:cantSplit/>
        </w:trPr>
        <w:tc>
          <w:tcPr>
            <w:tcW w:w="2055" w:type="dxa"/>
            <w:vAlign w:val="bottom"/>
          </w:tcPr>
          <w:p w:rsidR="00000000" w:rsidRDefault="0045373A">
            <w:pPr>
              <w:jc w:val="center"/>
              <w:rPr>
                <w:szCs w:val="28"/>
              </w:rPr>
            </w:pPr>
          </w:p>
          <w:p w:rsidR="00000000" w:rsidRDefault="0045373A">
            <w:pPr>
              <w:rPr>
                <w:sz w:val="18"/>
                <w:szCs w:val="28"/>
              </w:rPr>
            </w:pPr>
            <w:r>
              <w:rPr>
                <w:szCs w:val="28"/>
              </w:rPr>
              <w:t xml:space="preserve">- </w:t>
            </w:r>
            <w:r>
              <w:rPr>
                <w:b/>
                <w:bCs/>
                <w:szCs w:val="28"/>
              </w:rPr>
              <w:t>wartość brutto</w:t>
            </w:r>
          </w:p>
        </w:tc>
        <w:tc>
          <w:tcPr>
            <w:tcW w:w="1632" w:type="dxa"/>
          </w:tcPr>
          <w:p w:rsidR="00000000" w:rsidRDefault="0045373A">
            <w:pPr>
              <w:jc w:val="both"/>
              <w:rPr>
                <w:szCs w:val="28"/>
              </w:rPr>
            </w:pPr>
          </w:p>
        </w:tc>
        <w:tc>
          <w:tcPr>
            <w:tcW w:w="2480" w:type="dxa"/>
          </w:tcPr>
          <w:p w:rsidR="00000000" w:rsidRDefault="0045373A">
            <w:pPr>
              <w:jc w:val="both"/>
              <w:rPr>
                <w:szCs w:val="28"/>
              </w:rPr>
            </w:pPr>
          </w:p>
          <w:p w:rsidR="00000000" w:rsidRDefault="0045373A">
            <w:pPr>
              <w:jc w:val="both"/>
              <w:rPr>
                <w:szCs w:val="28"/>
              </w:rPr>
            </w:pPr>
            <w:r>
              <w:rPr>
                <w:szCs w:val="28"/>
              </w:rPr>
              <w:t>.......................................</w:t>
            </w:r>
          </w:p>
        </w:tc>
        <w:tc>
          <w:tcPr>
            <w:tcW w:w="2975" w:type="dxa"/>
          </w:tcPr>
          <w:p w:rsidR="00000000" w:rsidRDefault="0045373A">
            <w:pPr>
              <w:pStyle w:val="Nagwek4"/>
              <w:widowControl w:val="0"/>
              <w:suppressAutoHyphens/>
              <w:rPr>
                <w:rFonts w:eastAsia="Times New Roman"/>
                <w:b w:val="0"/>
                <w:szCs w:val="28"/>
                <w:lang w:eastAsia="pl-PL"/>
              </w:rPr>
            </w:pPr>
          </w:p>
          <w:p w:rsidR="00000000" w:rsidRDefault="0045373A">
            <w:pPr>
              <w:pStyle w:val="Nagwek4"/>
              <w:widowControl w:val="0"/>
              <w:suppressAutoHyphens/>
              <w:rPr>
                <w:rFonts w:eastAsia="Times New Roman"/>
                <w:b w:val="0"/>
                <w:szCs w:val="28"/>
                <w:lang w:eastAsia="pl-PL"/>
              </w:rPr>
            </w:pPr>
            <w:r>
              <w:rPr>
                <w:rFonts w:eastAsia="Times New Roman"/>
                <w:b w:val="0"/>
                <w:szCs w:val="28"/>
                <w:lang w:eastAsia="pl-PL"/>
              </w:rPr>
              <w:t>PLN</w:t>
            </w:r>
          </w:p>
        </w:tc>
      </w:tr>
    </w:tbl>
    <w:p w:rsidR="00000000" w:rsidRDefault="0045373A">
      <w:pPr>
        <w:rPr>
          <w:szCs w:val="28"/>
        </w:rPr>
      </w:pPr>
    </w:p>
    <w:p w:rsidR="00000000" w:rsidRDefault="0045373A">
      <w:pPr>
        <w:rPr>
          <w:szCs w:val="28"/>
        </w:rPr>
      </w:pPr>
    </w:p>
    <w:p w:rsidR="00000000" w:rsidRDefault="0045373A">
      <w:pPr>
        <w:rPr>
          <w:szCs w:val="28"/>
        </w:rPr>
      </w:pPr>
      <w:r>
        <w:rPr>
          <w:szCs w:val="28"/>
        </w:rPr>
        <w:t>za całość realizacji programu (w</w:t>
      </w:r>
      <w:r>
        <w:rPr>
          <w:szCs w:val="28"/>
        </w:rPr>
        <w:t>artość jednej godziny z akapitu powyżej x 1387 godzin)</w:t>
      </w:r>
    </w:p>
    <w:tbl>
      <w:tblPr>
        <w:tblW w:w="0" w:type="auto"/>
        <w:tblLayout w:type="fixed"/>
        <w:tblCellMar>
          <w:left w:w="70" w:type="dxa"/>
          <w:right w:w="70" w:type="dxa"/>
        </w:tblCellMar>
        <w:tblLook w:val="0000"/>
      </w:tblPr>
      <w:tblGrid>
        <w:gridCol w:w="1771"/>
        <w:gridCol w:w="1916"/>
        <w:gridCol w:w="2480"/>
        <w:gridCol w:w="2975"/>
        <w:gridCol w:w="635"/>
      </w:tblGrid>
      <w:tr w:rsidR="00000000">
        <w:trPr>
          <w:cantSplit/>
        </w:trPr>
        <w:tc>
          <w:tcPr>
            <w:tcW w:w="1771" w:type="dxa"/>
            <w:vAlign w:val="bottom"/>
          </w:tcPr>
          <w:p w:rsidR="00000000" w:rsidRDefault="0045373A">
            <w:pPr>
              <w:jc w:val="center"/>
              <w:rPr>
                <w:szCs w:val="28"/>
              </w:rPr>
            </w:pPr>
          </w:p>
          <w:p w:rsidR="00000000" w:rsidRDefault="0045373A">
            <w:pPr>
              <w:jc w:val="center"/>
              <w:rPr>
                <w:sz w:val="18"/>
                <w:szCs w:val="28"/>
              </w:rPr>
            </w:pPr>
            <w:r>
              <w:rPr>
                <w:szCs w:val="28"/>
              </w:rPr>
              <w:t xml:space="preserve">- </w:t>
            </w:r>
            <w:r>
              <w:rPr>
                <w:b/>
                <w:bCs/>
                <w:szCs w:val="28"/>
              </w:rPr>
              <w:t>wartość netto</w:t>
            </w:r>
          </w:p>
        </w:tc>
        <w:tc>
          <w:tcPr>
            <w:tcW w:w="1916" w:type="dxa"/>
          </w:tcPr>
          <w:p w:rsidR="00000000" w:rsidRDefault="0045373A">
            <w:pPr>
              <w:jc w:val="both"/>
              <w:rPr>
                <w:szCs w:val="28"/>
              </w:rPr>
            </w:pPr>
          </w:p>
        </w:tc>
        <w:tc>
          <w:tcPr>
            <w:tcW w:w="2480" w:type="dxa"/>
          </w:tcPr>
          <w:p w:rsidR="00000000" w:rsidRDefault="0045373A">
            <w:pPr>
              <w:jc w:val="both"/>
              <w:rPr>
                <w:szCs w:val="28"/>
              </w:rPr>
            </w:pPr>
          </w:p>
          <w:p w:rsidR="00000000" w:rsidRDefault="0045373A">
            <w:pPr>
              <w:jc w:val="both"/>
              <w:rPr>
                <w:szCs w:val="28"/>
              </w:rPr>
            </w:pPr>
            <w:r>
              <w:rPr>
                <w:szCs w:val="28"/>
              </w:rPr>
              <w:t>.......................................</w:t>
            </w:r>
          </w:p>
        </w:tc>
        <w:tc>
          <w:tcPr>
            <w:tcW w:w="2975" w:type="dxa"/>
          </w:tcPr>
          <w:p w:rsidR="00000000" w:rsidRDefault="0045373A">
            <w:pPr>
              <w:pStyle w:val="Nagwek4"/>
              <w:widowControl w:val="0"/>
              <w:suppressAutoHyphens/>
              <w:rPr>
                <w:rFonts w:eastAsia="Times New Roman"/>
                <w:b w:val="0"/>
                <w:szCs w:val="28"/>
                <w:lang w:eastAsia="pl-PL"/>
              </w:rPr>
            </w:pPr>
          </w:p>
          <w:p w:rsidR="00000000" w:rsidRDefault="0045373A">
            <w:pPr>
              <w:pStyle w:val="Nagwek4"/>
              <w:widowControl w:val="0"/>
              <w:suppressAutoHyphens/>
              <w:rPr>
                <w:rFonts w:eastAsia="Times New Roman"/>
                <w:b w:val="0"/>
                <w:szCs w:val="28"/>
                <w:lang w:eastAsia="pl-PL"/>
              </w:rPr>
            </w:pPr>
            <w:r>
              <w:rPr>
                <w:rFonts w:eastAsia="Times New Roman"/>
                <w:b w:val="0"/>
                <w:szCs w:val="28"/>
                <w:lang w:eastAsia="pl-PL"/>
              </w:rPr>
              <w:t>PLN</w:t>
            </w:r>
          </w:p>
        </w:tc>
        <w:tc>
          <w:tcPr>
            <w:tcW w:w="635" w:type="dxa"/>
            <w:vMerge w:val="restart"/>
          </w:tcPr>
          <w:p w:rsidR="00000000" w:rsidRDefault="0045373A">
            <w:pPr>
              <w:jc w:val="both"/>
              <w:rPr>
                <w:szCs w:val="28"/>
              </w:rPr>
            </w:pPr>
          </w:p>
        </w:tc>
      </w:tr>
      <w:tr w:rsidR="00000000">
        <w:trPr>
          <w:cantSplit/>
        </w:trPr>
        <w:tc>
          <w:tcPr>
            <w:tcW w:w="1771" w:type="dxa"/>
            <w:vAlign w:val="bottom"/>
          </w:tcPr>
          <w:p w:rsidR="00000000" w:rsidRDefault="0045373A">
            <w:pPr>
              <w:jc w:val="center"/>
              <w:rPr>
                <w:szCs w:val="28"/>
              </w:rPr>
            </w:pPr>
            <w:r>
              <w:rPr>
                <w:szCs w:val="28"/>
              </w:rPr>
              <w:t xml:space="preserve">- </w:t>
            </w:r>
            <w:r>
              <w:rPr>
                <w:b/>
                <w:bCs/>
                <w:szCs w:val="28"/>
              </w:rPr>
              <w:t>podatek VAT</w:t>
            </w:r>
          </w:p>
        </w:tc>
        <w:tc>
          <w:tcPr>
            <w:tcW w:w="1916" w:type="dxa"/>
            <w:vAlign w:val="bottom"/>
          </w:tcPr>
          <w:p w:rsidR="00000000" w:rsidRDefault="0045373A">
            <w:pPr>
              <w:jc w:val="center"/>
              <w:rPr>
                <w:szCs w:val="28"/>
              </w:rPr>
            </w:pPr>
            <w:r>
              <w:rPr>
                <w:szCs w:val="28"/>
              </w:rPr>
              <w:t>........ %</w:t>
            </w:r>
          </w:p>
        </w:tc>
        <w:tc>
          <w:tcPr>
            <w:tcW w:w="2480" w:type="dxa"/>
          </w:tcPr>
          <w:p w:rsidR="00000000" w:rsidRDefault="0045373A">
            <w:pPr>
              <w:jc w:val="both"/>
              <w:rPr>
                <w:szCs w:val="28"/>
              </w:rPr>
            </w:pPr>
          </w:p>
          <w:p w:rsidR="00000000" w:rsidRDefault="0045373A">
            <w:pPr>
              <w:jc w:val="both"/>
              <w:rPr>
                <w:szCs w:val="28"/>
              </w:rPr>
            </w:pPr>
            <w:r>
              <w:rPr>
                <w:szCs w:val="28"/>
              </w:rPr>
              <w:t>.......................................</w:t>
            </w:r>
          </w:p>
        </w:tc>
        <w:tc>
          <w:tcPr>
            <w:tcW w:w="2975" w:type="dxa"/>
          </w:tcPr>
          <w:p w:rsidR="00000000" w:rsidRDefault="0045373A">
            <w:pPr>
              <w:jc w:val="both"/>
              <w:rPr>
                <w:szCs w:val="28"/>
              </w:rPr>
            </w:pPr>
          </w:p>
          <w:p w:rsidR="00000000" w:rsidRDefault="0045373A">
            <w:pPr>
              <w:jc w:val="both"/>
              <w:rPr>
                <w:szCs w:val="28"/>
              </w:rPr>
            </w:pPr>
            <w:r>
              <w:rPr>
                <w:szCs w:val="28"/>
              </w:rPr>
              <w:t>PLN</w:t>
            </w:r>
          </w:p>
        </w:tc>
        <w:tc>
          <w:tcPr>
            <w:tcW w:w="635" w:type="dxa"/>
            <w:vMerge/>
            <w:vAlign w:val="center"/>
          </w:tcPr>
          <w:p w:rsidR="00000000" w:rsidRDefault="0045373A">
            <w:pPr>
              <w:widowControl/>
              <w:suppressAutoHyphens w:val="0"/>
              <w:rPr>
                <w:szCs w:val="28"/>
              </w:rPr>
            </w:pPr>
          </w:p>
        </w:tc>
      </w:tr>
      <w:tr w:rsidR="00000000">
        <w:trPr>
          <w:cantSplit/>
        </w:trPr>
        <w:tc>
          <w:tcPr>
            <w:tcW w:w="1771" w:type="dxa"/>
            <w:vAlign w:val="bottom"/>
          </w:tcPr>
          <w:p w:rsidR="00000000" w:rsidRDefault="0045373A">
            <w:pPr>
              <w:jc w:val="center"/>
              <w:rPr>
                <w:szCs w:val="28"/>
              </w:rPr>
            </w:pPr>
            <w:r>
              <w:rPr>
                <w:szCs w:val="28"/>
              </w:rPr>
              <w:t>-</w:t>
            </w:r>
            <w:r>
              <w:rPr>
                <w:b/>
                <w:bCs/>
                <w:szCs w:val="28"/>
              </w:rPr>
              <w:t>wartość brutto</w:t>
            </w:r>
          </w:p>
        </w:tc>
        <w:tc>
          <w:tcPr>
            <w:tcW w:w="1916" w:type="dxa"/>
            <w:vAlign w:val="bottom"/>
          </w:tcPr>
          <w:p w:rsidR="00000000" w:rsidRDefault="0045373A">
            <w:pPr>
              <w:jc w:val="center"/>
              <w:rPr>
                <w:szCs w:val="28"/>
              </w:rPr>
            </w:pPr>
          </w:p>
        </w:tc>
        <w:tc>
          <w:tcPr>
            <w:tcW w:w="2480" w:type="dxa"/>
          </w:tcPr>
          <w:p w:rsidR="00000000" w:rsidRDefault="0045373A">
            <w:pPr>
              <w:jc w:val="both"/>
              <w:rPr>
                <w:szCs w:val="28"/>
              </w:rPr>
            </w:pPr>
          </w:p>
          <w:p w:rsidR="00000000" w:rsidRDefault="0045373A">
            <w:pPr>
              <w:jc w:val="both"/>
              <w:rPr>
                <w:szCs w:val="28"/>
              </w:rPr>
            </w:pPr>
            <w:r>
              <w:rPr>
                <w:szCs w:val="28"/>
              </w:rPr>
              <w:t>.......................................</w:t>
            </w:r>
          </w:p>
        </w:tc>
        <w:tc>
          <w:tcPr>
            <w:tcW w:w="2975" w:type="dxa"/>
          </w:tcPr>
          <w:p w:rsidR="00000000" w:rsidRDefault="0045373A">
            <w:pPr>
              <w:jc w:val="both"/>
              <w:rPr>
                <w:szCs w:val="28"/>
              </w:rPr>
            </w:pPr>
          </w:p>
          <w:p w:rsidR="00000000" w:rsidRDefault="0045373A">
            <w:pPr>
              <w:jc w:val="both"/>
              <w:rPr>
                <w:szCs w:val="28"/>
              </w:rPr>
            </w:pPr>
            <w:r>
              <w:rPr>
                <w:szCs w:val="28"/>
              </w:rPr>
              <w:t>PLN</w:t>
            </w:r>
          </w:p>
        </w:tc>
        <w:tc>
          <w:tcPr>
            <w:tcW w:w="635" w:type="dxa"/>
            <w:vMerge/>
            <w:vAlign w:val="center"/>
          </w:tcPr>
          <w:p w:rsidR="00000000" w:rsidRDefault="0045373A">
            <w:pPr>
              <w:widowControl/>
              <w:suppressAutoHyphens w:val="0"/>
              <w:rPr>
                <w:szCs w:val="28"/>
              </w:rPr>
            </w:pPr>
          </w:p>
        </w:tc>
      </w:tr>
      <w:tr w:rsidR="00000000">
        <w:tc>
          <w:tcPr>
            <w:tcW w:w="1771" w:type="dxa"/>
            <w:vAlign w:val="bottom"/>
          </w:tcPr>
          <w:p w:rsidR="00000000" w:rsidRDefault="0045373A">
            <w:pPr>
              <w:jc w:val="center"/>
              <w:rPr>
                <w:b/>
                <w:bCs/>
                <w:szCs w:val="28"/>
              </w:rPr>
            </w:pPr>
          </w:p>
          <w:p w:rsidR="00000000" w:rsidRDefault="0045373A">
            <w:pPr>
              <w:rPr>
                <w:b/>
                <w:bCs/>
                <w:szCs w:val="28"/>
              </w:rPr>
            </w:pPr>
            <w:r>
              <w:rPr>
                <w:b/>
                <w:bCs/>
                <w:szCs w:val="28"/>
              </w:rPr>
              <w:t xml:space="preserve"> - słownie:</w:t>
            </w:r>
          </w:p>
        </w:tc>
        <w:tc>
          <w:tcPr>
            <w:tcW w:w="7371" w:type="dxa"/>
            <w:gridSpan w:val="3"/>
          </w:tcPr>
          <w:p w:rsidR="00000000" w:rsidRDefault="0045373A">
            <w:pPr>
              <w:jc w:val="both"/>
              <w:rPr>
                <w:szCs w:val="28"/>
              </w:rPr>
            </w:pPr>
          </w:p>
          <w:p w:rsidR="00000000" w:rsidRDefault="0045373A">
            <w:pPr>
              <w:jc w:val="both"/>
              <w:rPr>
                <w:szCs w:val="28"/>
              </w:rPr>
            </w:pPr>
            <w:r>
              <w:rPr>
                <w:szCs w:val="28"/>
              </w:rPr>
              <w:t>........................................................................................................................</w:t>
            </w:r>
          </w:p>
        </w:tc>
        <w:tc>
          <w:tcPr>
            <w:tcW w:w="635" w:type="dxa"/>
          </w:tcPr>
          <w:p w:rsidR="00000000" w:rsidRDefault="0045373A">
            <w:pPr>
              <w:jc w:val="both"/>
              <w:rPr>
                <w:szCs w:val="28"/>
              </w:rPr>
            </w:pPr>
          </w:p>
          <w:p w:rsidR="00000000" w:rsidRDefault="0045373A">
            <w:pPr>
              <w:jc w:val="both"/>
              <w:rPr>
                <w:szCs w:val="28"/>
              </w:rPr>
            </w:pPr>
            <w:r>
              <w:rPr>
                <w:szCs w:val="28"/>
              </w:rPr>
              <w:t>PLN</w:t>
            </w:r>
          </w:p>
        </w:tc>
      </w:tr>
    </w:tbl>
    <w:p w:rsidR="00000000" w:rsidRDefault="0045373A">
      <w:pPr>
        <w:rPr>
          <w:szCs w:val="28"/>
        </w:rPr>
      </w:pPr>
    </w:p>
    <w:p w:rsidR="00000000" w:rsidRDefault="0045373A" w:rsidP="0045373A">
      <w:pPr>
        <w:numPr>
          <w:ilvl w:val="0"/>
          <w:numId w:val="18"/>
        </w:numPr>
        <w:tabs>
          <w:tab w:val="clear" w:pos="473"/>
          <w:tab w:val="num" w:pos="426"/>
        </w:tabs>
        <w:ind w:left="0"/>
        <w:jc w:val="both"/>
      </w:pPr>
      <w:r>
        <w:t xml:space="preserve">Gwarantujemy stałość w/w ceny przez okres trwania umowy. Cena obejmuje: </w:t>
      </w:r>
    </w:p>
    <w:p w:rsidR="00000000" w:rsidRDefault="0045373A" w:rsidP="0045373A">
      <w:pPr>
        <w:numPr>
          <w:ilvl w:val="1"/>
          <w:numId w:val="19"/>
        </w:numPr>
        <w:tabs>
          <w:tab w:val="clear" w:pos="1440"/>
          <w:tab w:val="num" w:pos="851"/>
        </w:tabs>
        <w:ind w:left="851" w:hanging="425"/>
        <w:jc w:val="both"/>
      </w:pPr>
      <w:r>
        <w:t>przypisane prawem podatki</w:t>
      </w:r>
    </w:p>
    <w:p w:rsidR="00000000" w:rsidRDefault="0045373A" w:rsidP="0045373A">
      <w:pPr>
        <w:numPr>
          <w:ilvl w:val="1"/>
          <w:numId w:val="19"/>
        </w:numPr>
        <w:tabs>
          <w:tab w:val="clear" w:pos="1440"/>
          <w:tab w:val="num" w:pos="851"/>
        </w:tabs>
        <w:ind w:left="851" w:hanging="425"/>
        <w:jc w:val="both"/>
      </w:pPr>
      <w:r>
        <w:t>wszelkie opł</w:t>
      </w:r>
      <w:r>
        <w:t>aty</w:t>
      </w:r>
    </w:p>
    <w:p w:rsidR="00000000" w:rsidRDefault="0045373A" w:rsidP="0045373A">
      <w:pPr>
        <w:numPr>
          <w:ilvl w:val="1"/>
          <w:numId w:val="19"/>
        </w:numPr>
        <w:tabs>
          <w:tab w:val="clear" w:pos="1440"/>
          <w:tab w:val="num" w:pos="851"/>
        </w:tabs>
        <w:ind w:left="851" w:hanging="425"/>
        <w:jc w:val="both"/>
      </w:pPr>
      <w:r>
        <w:t>wszystkie koszty związane z realizacją przedmiotu zamówienia</w:t>
      </w:r>
    </w:p>
    <w:p w:rsidR="00000000" w:rsidRDefault="0045373A" w:rsidP="0045373A">
      <w:pPr>
        <w:numPr>
          <w:ilvl w:val="0"/>
          <w:numId w:val="18"/>
        </w:numPr>
        <w:tabs>
          <w:tab w:val="clear" w:pos="473"/>
          <w:tab w:val="num" w:pos="426"/>
        </w:tabs>
        <w:ind w:left="426" w:hanging="426"/>
        <w:jc w:val="both"/>
      </w:pPr>
      <w:r>
        <w:t>Deklarujemy termin wykonania: jak w SIWZ</w:t>
      </w:r>
    </w:p>
    <w:p w:rsidR="00000000" w:rsidRDefault="0045373A" w:rsidP="0045373A">
      <w:pPr>
        <w:numPr>
          <w:ilvl w:val="0"/>
          <w:numId w:val="18"/>
        </w:numPr>
        <w:tabs>
          <w:tab w:val="clear" w:pos="473"/>
          <w:tab w:val="num" w:pos="426"/>
        </w:tabs>
        <w:ind w:left="426" w:hanging="426"/>
        <w:jc w:val="both"/>
      </w:pPr>
      <w:r>
        <w:t>Warunki płatności – zgodnie ze wzorem umowy (Załącznik nr 2 do SIWZ</w:t>
      </w:r>
      <w:r>
        <w:rPr>
          <w:b/>
        </w:rPr>
        <w:t>)</w:t>
      </w:r>
      <w:r>
        <w:t>.</w:t>
      </w:r>
    </w:p>
    <w:p w:rsidR="00000000" w:rsidRDefault="0045373A" w:rsidP="0045373A">
      <w:pPr>
        <w:numPr>
          <w:ilvl w:val="0"/>
          <w:numId w:val="18"/>
        </w:numPr>
        <w:tabs>
          <w:tab w:val="clear" w:pos="473"/>
          <w:tab w:val="num" w:pos="426"/>
        </w:tabs>
        <w:ind w:left="426" w:hanging="426"/>
        <w:jc w:val="both"/>
        <w:rPr>
          <w:u w:val="single"/>
        </w:rPr>
      </w:pPr>
      <w:r>
        <w:rPr>
          <w:b/>
          <w:bCs/>
        </w:rPr>
        <w:t>Oświadczamy że nie należymy do grupy kapitałowej/załączamy listę podmiotów tej s</w:t>
      </w:r>
      <w:r>
        <w:rPr>
          <w:b/>
          <w:bCs/>
        </w:rPr>
        <w:t>amej grupy kapitałowej do której należymy – załącznik nr ............... do oferty (niepotrzebne skreślić</w:t>
      </w:r>
      <w:r>
        <w:t>).</w:t>
      </w:r>
    </w:p>
    <w:p w:rsidR="00000000" w:rsidRDefault="0045373A" w:rsidP="0045373A">
      <w:pPr>
        <w:numPr>
          <w:ilvl w:val="0"/>
          <w:numId w:val="18"/>
        </w:numPr>
        <w:tabs>
          <w:tab w:val="clear" w:pos="473"/>
          <w:tab w:val="num" w:pos="426"/>
        </w:tabs>
        <w:ind w:left="426" w:hanging="426"/>
        <w:jc w:val="both"/>
      </w:pPr>
      <w:r>
        <w:t>Oświadczamy, że oferowane przez nas usługi są zgodne z wymaganiami Zamawiającego w tym zakresie określonymi w SIWZ.</w:t>
      </w:r>
    </w:p>
    <w:p w:rsidR="00000000" w:rsidRDefault="0045373A" w:rsidP="0045373A">
      <w:pPr>
        <w:numPr>
          <w:ilvl w:val="0"/>
          <w:numId w:val="18"/>
        </w:numPr>
        <w:tabs>
          <w:tab w:val="clear" w:pos="473"/>
          <w:tab w:val="num" w:pos="426"/>
        </w:tabs>
        <w:ind w:left="426" w:hanging="426"/>
        <w:jc w:val="both"/>
      </w:pPr>
      <w:r>
        <w:t>Oświadczamy, że zapoznaliśmy się</w:t>
      </w:r>
      <w:r>
        <w:t xml:space="preserve"> ze Specyfikacją Istotnych Warunków Zamówienia i nie wnosimy do niej zastrzeżeń. Oświadczamy, że otrzymaliśmy konieczne informacje potrzebne do właściwego przygotowania oferty.</w:t>
      </w:r>
    </w:p>
    <w:p w:rsidR="00000000" w:rsidRDefault="0045373A" w:rsidP="0045373A">
      <w:pPr>
        <w:numPr>
          <w:ilvl w:val="0"/>
          <w:numId w:val="18"/>
        </w:numPr>
        <w:tabs>
          <w:tab w:val="clear" w:pos="473"/>
          <w:tab w:val="num" w:pos="426"/>
        </w:tabs>
        <w:ind w:left="426" w:hanging="426"/>
        <w:jc w:val="both"/>
      </w:pPr>
      <w:r>
        <w:t>Zapoznaliśmy się z projektem umowy i nie wnosimy w stosunku do niego żadnych uw</w:t>
      </w:r>
      <w:r>
        <w:t xml:space="preserve">ag, a w przypadku wyboru naszej oferty podpiszemy umowę zgodnie z tym projektem w miejscu i terminie wskazanym przez Zamawiającego. </w:t>
      </w:r>
    </w:p>
    <w:p w:rsidR="00000000" w:rsidRDefault="0045373A" w:rsidP="0045373A">
      <w:pPr>
        <w:numPr>
          <w:ilvl w:val="0"/>
          <w:numId w:val="18"/>
        </w:numPr>
        <w:tabs>
          <w:tab w:val="clear" w:pos="473"/>
          <w:tab w:val="num" w:pos="426"/>
        </w:tabs>
        <w:ind w:left="426" w:hanging="426"/>
        <w:jc w:val="both"/>
      </w:pPr>
      <w:r>
        <w:t>Oświadczamy, że uważamy się za związanych złożoną ofertą na okres 30 dni od dnia, w którym upływa termin składania ofert.</w:t>
      </w:r>
    </w:p>
    <w:p w:rsidR="00000000" w:rsidRDefault="0045373A" w:rsidP="0045373A">
      <w:pPr>
        <w:numPr>
          <w:ilvl w:val="0"/>
          <w:numId w:val="18"/>
        </w:numPr>
        <w:tabs>
          <w:tab w:val="clear" w:pos="473"/>
          <w:tab w:val="num" w:pos="426"/>
        </w:tabs>
        <w:ind w:left="426" w:hanging="426"/>
        <w:jc w:val="both"/>
      </w:pPr>
      <w:r>
        <w:t>O</w:t>
      </w:r>
      <w:r>
        <w:t>sobą do kontaktów i dokonywania bieżących ustaleń z zamawiającym jest: ..............................</w:t>
      </w:r>
    </w:p>
    <w:p w:rsidR="00000000" w:rsidRDefault="0045373A">
      <w:pPr>
        <w:pStyle w:val="Tekstpodstawowywcity"/>
      </w:pPr>
      <w:r>
        <w:t xml:space="preserve">       ................................................................., tel. ...........................................................................</w:t>
      </w:r>
      <w:r>
        <w:t>.....</w:t>
      </w:r>
    </w:p>
    <w:p w:rsidR="00000000" w:rsidRDefault="0045373A" w:rsidP="0045373A">
      <w:pPr>
        <w:numPr>
          <w:ilvl w:val="0"/>
          <w:numId w:val="18"/>
        </w:numPr>
        <w:tabs>
          <w:tab w:val="clear" w:pos="473"/>
          <w:tab w:val="num" w:pos="426"/>
        </w:tabs>
        <w:ind w:left="426" w:hanging="426"/>
        <w:jc w:val="both"/>
      </w:pPr>
      <w:bookmarkStart w:id="69" w:name="OLE_LINK55"/>
      <w:r>
        <w:t>Wskazanie podwykonawców na zasoby których Wykonawca powołuje się przy spełnianiu warunków udziału w postępowaniu:...............................................................................................</w:t>
      </w:r>
    </w:p>
    <w:p w:rsidR="00000000" w:rsidRDefault="0045373A">
      <w:pPr>
        <w:ind w:left="426"/>
        <w:jc w:val="both"/>
      </w:pPr>
      <w:r>
        <w:t>.........................................</w:t>
      </w:r>
      <w:r>
        <w:t>................................................................................................................</w:t>
      </w:r>
      <w:bookmarkEnd w:id="69"/>
    </w:p>
    <w:p w:rsidR="00000000" w:rsidRDefault="0045373A" w:rsidP="0045373A">
      <w:pPr>
        <w:numPr>
          <w:ilvl w:val="0"/>
          <w:numId w:val="18"/>
        </w:numPr>
        <w:tabs>
          <w:tab w:val="clear" w:pos="473"/>
          <w:tab w:val="num" w:pos="426"/>
        </w:tabs>
        <w:ind w:left="426" w:hanging="426"/>
        <w:jc w:val="both"/>
      </w:pPr>
      <w:r>
        <w:t>Zostaliśmy poinformowani, że możemy wydzielić z oferty informacje stanowiące tajemnicę przedsiębiorstwa w rozumieniu przepisów o zwalczaniu nie</w:t>
      </w:r>
      <w:r>
        <w:t>uczciwej konkurencji i zastrzec w odniesieniu do tych informacji, aby nie były one udostępnione.</w:t>
      </w:r>
    </w:p>
    <w:p w:rsidR="00000000" w:rsidRDefault="0045373A" w:rsidP="0045373A">
      <w:pPr>
        <w:numPr>
          <w:ilvl w:val="0"/>
          <w:numId w:val="18"/>
        </w:numPr>
        <w:tabs>
          <w:tab w:val="clear" w:pos="473"/>
          <w:tab w:val="num" w:pos="426"/>
        </w:tabs>
        <w:ind w:left="426" w:hanging="426"/>
        <w:jc w:val="both"/>
      </w:pPr>
      <w:r>
        <w:t>Integralną częścią oferty są:</w:t>
      </w:r>
    </w:p>
    <w:p w:rsidR="00000000" w:rsidRDefault="0045373A">
      <w:pPr>
        <w:numPr>
          <w:ilvl w:val="2"/>
          <w:numId w:val="2"/>
        </w:numPr>
        <w:tabs>
          <w:tab w:val="left" w:pos="850"/>
        </w:tabs>
        <w:ind w:left="850" w:hanging="283"/>
        <w:jc w:val="both"/>
      </w:pPr>
      <w:r>
        <w:t>wszystkie załączniki do oferty wymagane w SIWZ jako niezbędne</w:t>
      </w:r>
    </w:p>
    <w:p w:rsidR="00000000" w:rsidRDefault="0045373A">
      <w:pPr>
        <w:numPr>
          <w:ilvl w:val="2"/>
          <w:numId w:val="2"/>
        </w:numPr>
        <w:tabs>
          <w:tab w:val="left" w:pos="850"/>
        </w:tabs>
        <w:ind w:left="850" w:hanging="283"/>
        <w:jc w:val="both"/>
      </w:pPr>
      <w:r>
        <w:t xml:space="preserve"> ..................................................................</w:t>
      </w:r>
      <w:r>
        <w:t>......................................</w:t>
      </w:r>
    </w:p>
    <w:p w:rsidR="00000000" w:rsidRDefault="0045373A">
      <w:pPr>
        <w:jc w:val="both"/>
      </w:pPr>
    </w:p>
    <w:p w:rsidR="00000000" w:rsidRDefault="0045373A">
      <w:pPr>
        <w:jc w:val="both"/>
      </w:pPr>
    </w:p>
    <w:p w:rsidR="00000000" w:rsidRDefault="0045373A">
      <w:pPr>
        <w:jc w:val="center"/>
      </w:pPr>
      <w:r>
        <w:t xml:space="preserve">............................................... </w:t>
      </w:r>
      <w:r>
        <w:tab/>
      </w:r>
      <w:r>
        <w:tab/>
      </w:r>
      <w:r>
        <w:tab/>
      </w:r>
      <w:r>
        <w:tab/>
        <w:t>.......................................................</w:t>
      </w:r>
    </w:p>
    <w:p w:rsidR="00000000" w:rsidRDefault="0045373A">
      <w:pPr>
        <w:ind w:firstLine="709"/>
        <w:rPr>
          <w:sz w:val="22"/>
        </w:rPr>
      </w:pPr>
      <w:r>
        <w:t xml:space="preserve">(miejscowość i data)   </w:t>
      </w:r>
      <w:r>
        <w:tab/>
      </w:r>
      <w:r>
        <w:tab/>
      </w:r>
      <w:r>
        <w:tab/>
      </w:r>
      <w:r>
        <w:tab/>
      </w:r>
      <w:r>
        <w:tab/>
        <w:t xml:space="preserve">     </w:t>
      </w:r>
      <w:r>
        <w:tab/>
        <w:t xml:space="preserve">  </w:t>
      </w:r>
      <w:r>
        <w:rPr>
          <w:sz w:val="22"/>
        </w:rPr>
        <w:t>(podpis)</w:t>
      </w:r>
    </w:p>
    <w:p w:rsidR="00000000" w:rsidRDefault="0045373A">
      <w:pPr>
        <w:ind w:firstLine="709"/>
        <w:rPr>
          <w:sz w:val="22"/>
        </w:rPr>
      </w:pPr>
    </w:p>
    <w:p w:rsidR="00000000" w:rsidRDefault="0045373A">
      <w:pPr>
        <w:ind w:firstLine="709"/>
        <w:jc w:val="right"/>
        <w:rPr>
          <w:iCs/>
          <w:sz w:val="20"/>
        </w:rPr>
      </w:pPr>
      <w:r>
        <w:rPr>
          <w:sz w:val="22"/>
        </w:rPr>
        <w:br w:type="page"/>
      </w:r>
      <w:r>
        <w:rPr>
          <w:sz w:val="20"/>
        </w:rPr>
        <w:lastRenderedPageBreak/>
        <w:t>Załącznik nr 2 do SIWZ</w:t>
      </w:r>
    </w:p>
    <w:p w:rsidR="00000000" w:rsidRDefault="0045373A">
      <w:pPr>
        <w:pStyle w:val="Nagwektabeli"/>
        <w:widowControl/>
        <w:suppressLineNumbers w:val="0"/>
        <w:suppressAutoHyphens w:val="0"/>
        <w:jc w:val="left"/>
      </w:pPr>
    </w:p>
    <w:p w:rsidR="00000000" w:rsidRDefault="0045373A">
      <w:pPr>
        <w:pStyle w:val="Nagwektabeli"/>
        <w:widowControl/>
        <w:suppressLineNumbers w:val="0"/>
        <w:suppressAutoHyphens w:val="0"/>
        <w:rPr>
          <w:color w:val="FF0000"/>
          <w:sz w:val="22"/>
          <w:lang w:eastAsia="en-US"/>
        </w:rPr>
      </w:pPr>
      <w:r>
        <w:rPr>
          <w:sz w:val="22"/>
        </w:rPr>
        <w:t xml:space="preserve">Wzór - UMOWA </w:t>
      </w:r>
    </w:p>
    <w:p w:rsidR="00000000" w:rsidRDefault="0045373A">
      <w:pPr>
        <w:rPr>
          <w:sz w:val="22"/>
          <w:szCs w:val="16"/>
          <w:lang w:eastAsia="en-US"/>
        </w:rPr>
      </w:pPr>
      <w:r>
        <w:rPr>
          <w:sz w:val="22"/>
        </w:rPr>
        <w:t> </w:t>
      </w:r>
    </w:p>
    <w:p w:rsidR="00000000" w:rsidRDefault="0045373A">
      <w:pPr>
        <w:jc w:val="both"/>
        <w:rPr>
          <w:sz w:val="22"/>
          <w:szCs w:val="22"/>
          <w:lang w:eastAsia="en-US"/>
        </w:rPr>
      </w:pPr>
      <w:r>
        <w:rPr>
          <w:sz w:val="22"/>
        </w:rPr>
        <w:t>zawarta w dniu .....</w:t>
      </w:r>
      <w:r>
        <w:rPr>
          <w:sz w:val="22"/>
        </w:rPr>
        <w:t xml:space="preserve">.... 2014 r. w Oleśnicy </w:t>
      </w:r>
    </w:p>
    <w:p w:rsidR="00000000" w:rsidRDefault="0045373A">
      <w:pPr>
        <w:jc w:val="both"/>
        <w:rPr>
          <w:sz w:val="22"/>
          <w:szCs w:val="22"/>
          <w:lang w:eastAsia="en-US"/>
        </w:rPr>
      </w:pPr>
      <w:r>
        <w:rPr>
          <w:sz w:val="22"/>
        </w:rPr>
        <w:t>pomiędzy</w:t>
      </w:r>
    </w:p>
    <w:p w:rsidR="00000000" w:rsidRDefault="0045373A">
      <w:pPr>
        <w:jc w:val="both"/>
        <w:rPr>
          <w:b/>
          <w:bCs/>
          <w:sz w:val="22"/>
          <w:szCs w:val="22"/>
          <w:lang w:eastAsia="en-US"/>
        </w:rPr>
      </w:pPr>
      <w:r>
        <w:rPr>
          <w:b/>
          <w:bCs/>
          <w:sz w:val="22"/>
        </w:rPr>
        <w:t xml:space="preserve">Powiatowym Centrum Edukacji i Kultury w Oleśnicy </w:t>
      </w:r>
    </w:p>
    <w:p w:rsidR="00000000" w:rsidRDefault="0045373A">
      <w:pPr>
        <w:jc w:val="both"/>
        <w:rPr>
          <w:sz w:val="22"/>
          <w:szCs w:val="22"/>
          <w:lang w:eastAsia="en-US"/>
        </w:rPr>
      </w:pPr>
      <w:r>
        <w:rPr>
          <w:sz w:val="22"/>
        </w:rPr>
        <w:t>Adres do korespondencji: ul. Wojska Polskiego 56, Oleśnica 56-400</w:t>
      </w:r>
    </w:p>
    <w:p w:rsidR="00000000" w:rsidRDefault="0045373A">
      <w:pPr>
        <w:jc w:val="both"/>
        <w:rPr>
          <w:sz w:val="22"/>
          <w:szCs w:val="22"/>
          <w:lang w:eastAsia="en-US"/>
        </w:rPr>
      </w:pPr>
      <w:r>
        <w:rPr>
          <w:sz w:val="22"/>
        </w:rPr>
        <w:t xml:space="preserve">reprezentowanym przez  </w:t>
      </w:r>
      <w:r>
        <w:rPr>
          <w:b/>
          <w:bCs/>
          <w:sz w:val="22"/>
        </w:rPr>
        <w:t>Dyrektora PCEIK Grażynę Dłubakowską</w:t>
      </w:r>
      <w:r>
        <w:rPr>
          <w:sz w:val="22"/>
        </w:rPr>
        <w:t xml:space="preserve"> </w:t>
      </w:r>
    </w:p>
    <w:p w:rsidR="00000000" w:rsidRDefault="0045373A">
      <w:pPr>
        <w:jc w:val="both"/>
        <w:rPr>
          <w:sz w:val="22"/>
          <w:szCs w:val="22"/>
          <w:lang w:eastAsia="en-US"/>
        </w:rPr>
      </w:pPr>
      <w:r>
        <w:rPr>
          <w:sz w:val="22"/>
        </w:rPr>
        <w:t xml:space="preserve">zwanym dalej </w:t>
      </w:r>
      <w:r>
        <w:rPr>
          <w:b/>
          <w:bCs/>
          <w:sz w:val="22"/>
        </w:rPr>
        <w:t xml:space="preserve">Zleceniodawcą </w:t>
      </w:r>
    </w:p>
    <w:p w:rsidR="00000000" w:rsidRDefault="0045373A">
      <w:pPr>
        <w:jc w:val="both"/>
        <w:rPr>
          <w:sz w:val="22"/>
          <w:szCs w:val="22"/>
          <w:lang w:eastAsia="en-US"/>
        </w:rPr>
      </w:pPr>
    </w:p>
    <w:p w:rsidR="00000000" w:rsidRDefault="0045373A">
      <w:pPr>
        <w:jc w:val="both"/>
        <w:rPr>
          <w:sz w:val="22"/>
          <w:szCs w:val="22"/>
          <w:lang w:eastAsia="en-US"/>
        </w:rPr>
      </w:pPr>
      <w:r>
        <w:rPr>
          <w:sz w:val="22"/>
        </w:rPr>
        <w:t>a</w:t>
      </w:r>
    </w:p>
    <w:p w:rsidR="00000000" w:rsidRDefault="0045373A">
      <w:pPr>
        <w:jc w:val="both"/>
        <w:rPr>
          <w:sz w:val="22"/>
          <w:szCs w:val="22"/>
          <w:lang w:eastAsia="en-US"/>
        </w:rPr>
      </w:pPr>
      <w:r>
        <w:rPr>
          <w:sz w:val="22"/>
        </w:rPr>
        <w:t>………………………………………</w:t>
      </w:r>
      <w:r>
        <w:rPr>
          <w:sz w:val="22"/>
        </w:rPr>
        <w:t>………………………………………………..</w:t>
      </w:r>
    </w:p>
    <w:p w:rsidR="00000000" w:rsidRDefault="0045373A">
      <w:pPr>
        <w:jc w:val="both"/>
        <w:rPr>
          <w:sz w:val="22"/>
          <w:szCs w:val="22"/>
          <w:lang w:eastAsia="en-US"/>
        </w:rPr>
      </w:pPr>
      <w:r>
        <w:rPr>
          <w:sz w:val="22"/>
        </w:rPr>
        <w:t xml:space="preserve">zwanym dalej </w:t>
      </w:r>
      <w:r>
        <w:rPr>
          <w:b/>
          <w:bCs/>
          <w:sz w:val="22"/>
        </w:rPr>
        <w:t>Zleceniobiorcą</w:t>
      </w:r>
    </w:p>
    <w:p w:rsidR="00000000" w:rsidRDefault="0045373A">
      <w:pPr>
        <w:jc w:val="both"/>
        <w:rPr>
          <w:sz w:val="22"/>
          <w:szCs w:val="22"/>
          <w:lang w:eastAsia="en-US"/>
        </w:rPr>
      </w:pPr>
      <w:r>
        <w:rPr>
          <w:sz w:val="22"/>
        </w:rPr>
        <w:t>o treści następującej:</w:t>
      </w:r>
    </w:p>
    <w:p w:rsidR="00000000" w:rsidRDefault="0045373A">
      <w:pPr>
        <w:rPr>
          <w:sz w:val="22"/>
          <w:szCs w:val="22"/>
          <w:lang w:eastAsia="en-US"/>
        </w:rPr>
      </w:pPr>
    </w:p>
    <w:p w:rsidR="00000000" w:rsidRDefault="0045373A">
      <w:pPr>
        <w:jc w:val="center"/>
        <w:rPr>
          <w:sz w:val="22"/>
          <w:szCs w:val="22"/>
          <w:lang w:eastAsia="en-US"/>
        </w:rPr>
      </w:pPr>
      <w:r>
        <w:rPr>
          <w:sz w:val="22"/>
        </w:rPr>
        <w:t>§1</w:t>
      </w:r>
    </w:p>
    <w:p w:rsidR="00000000" w:rsidRDefault="0045373A">
      <w:pPr>
        <w:jc w:val="both"/>
        <w:rPr>
          <w:b/>
          <w:bCs/>
          <w:sz w:val="22"/>
        </w:rPr>
      </w:pPr>
      <w:r>
        <w:rPr>
          <w:sz w:val="22"/>
        </w:rPr>
        <w:t>Zleceniodawca zleca, a Zleceniobiorca zobowiązuje się do wykonania dla Zleceniodawcy w terminie od dnia ...................... 2014 r.  do dnia ..................... 2015 r. czynno</w:t>
      </w:r>
      <w:r>
        <w:rPr>
          <w:sz w:val="22"/>
        </w:rPr>
        <w:t xml:space="preserve">ści związanych z zadaniem pn. </w:t>
      </w:r>
      <w:r>
        <w:rPr>
          <w:b/>
          <w:bCs/>
          <w:i/>
          <w:iCs/>
          <w:sz w:val="22"/>
        </w:rPr>
        <w:t>„</w:t>
      </w:r>
      <w:r>
        <w:rPr>
          <w:b/>
          <w:bCs/>
          <w:sz w:val="22"/>
        </w:rPr>
        <w:t>Prowadzenie spotkań (wykładów, warsztatów grupowych, konsultacji grupowych i konsultacji indywidualnych) w ramach procesu wspomagania w szkołach i przedszkolach powiatu oleśnickiego oraz prowadzenie zajęć (warsztatów) w ramac</w:t>
      </w:r>
      <w:r>
        <w:rPr>
          <w:b/>
          <w:bCs/>
          <w:sz w:val="22"/>
        </w:rPr>
        <w:t>h  sieci współpracy i samokształcenia nauczycieli w projekcie pn.: Innowacyjny system wspomagania oświaty w powiecie oleśnickim</w:t>
      </w:r>
      <w:r>
        <w:rPr>
          <w:b/>
          <w:bCs/>
          <w:i/>
          <w:iCs/>
          <w:color w:val="000000"/>
          <w:sz w:val="22"/>
          <w:szCs w:val="32"/>
        </w:rPr>
        <w:t>”</w:t>
      </w:r>
    </w:p>
    <w:p w:rsidR="00000000" w:rsidRDefault="0045373A">
      <w:pPr>
        <w:jc w:val="both"/>
        <w:rPr>
          <w:sz w:val="22"/>
          <w:szCs w:val="22"/>
          <w:lang w:eastAsia="en-US"/>
        </w:rPr>
      </w:pPr>
      <w:r>
        <w:rPr>
          <w:sz w:val="22"/>
        </w:rPr>
        <w:t>Projekt współfinansowany przez Europejski Fundusz Społeczny, realizowany w ramach Programu Operacyjnego Kapitał Ludzki 2007-201</w:t>
      </w:r>
      <w:r>
        <w:rPr>
          <w:sz w:val="22"/>
        </w:rPr>
        <w:t xml:space="preserve">3, Priorytet III Wysoka jakość systemu oświaty. Działanie 3.5. Kompleksowe wspomaganie rozwoju szkół, zwany dalej w umowie – Projektem. </w:t>
      </w:r>
    </w:p>
    <w:p w:rsidR="00000000" w:rsidRDefault="0045373A">
      <w:pPr>
        <w:jc w:val="both"/>
        <w:rPr>
          <w:sz w:val="22"/>
          <w:szCs w:val="22"/>
          <w:lang w:eastAsia="en-US"/>
        </w:rPr>
      </w:pPr>
      <w:r>
        <w:rPr>
          <w:sz w:val="22"/>
        </w:rPr>
        <w:t xml:space="preserve">W zakresie kontroli Projektu Zleceniobiorca ma obowiązek reprezentowania Zleceniodawcy wobec organów kontroli i audytu </w:t>
      </w:r>
      <w:r>
        <w:rPr>
          <w:sz w:val="22"/>
        </w:rPr>
        <w:t>do dnia 31.12.2020 r.</w:t>
      </w:r>
      <w:r>
        <w:rPr>
          <w:b/>
          <w:bCs/>
          <w:sz w:val="22"/>
        </w:rPr>
        <w:t xml:space="preserve">   </w:t>
      </w:r>
    </w:p>
    <w:p w:rsidR="00000000" w:rsidRDefault="0045373A">
      <w:pPr>
        <w:jc w:val="both"/>
        <w:rPr>
          <w:sz w:val="22"/>
          <w:szCs w:val="22"/>
          <w:lang w:eastAsia="en-US"/>
        </w:rPr>
      </w:pPr>
    </w:p>
    <w:p w:rsidR="00000000" w:rsidRDefault="0045373A">
      <w:pPr>
        <w:jc w:val="center"/>
        <w:rPr>
          <w:sz w:val="22"/>
          <w:szCs w:val="22"/>
          <w:lang w:eastAsia="en-US"/>
        </w:rPr>
      </w:pPr>
      <w:r>
        <w:rPr>
          <w:sz w:val="22"/>
        </w:rPr>
        <w:t>§2</w:t>
      </w:r>
    </w:p>
    <w:p w:rsidR="00000000" w:rsidRDefault="0045373A">
      <w:pPr>
        <w:numPr>
          <w:ilvl w:val="3"/>
          <w:numId w:val="2"/>
        </w:numPr>
        <w:tabs>
          <w:tab w:val="clear" w:pos="1134"/>
          <w:tab w:val="num" w:pos="284"/>
        </w:tabs>
        <w:ind w:left="284" w:hanging="284"/>
        <w:jc w:val="both"/>
        <w:rPr>
          <w:sz w:val="22"/>
        </w:rPr>
      </w:pPr>
      <w:r>
        <w:rPr>
          <w:sz w:val="22"/>
        </w:rPr>
        <w:t>Zakres obowiązków i uprawnień Zleceniobiorcy określa:</w:t>
      </w:r>
    </w:p>
    <w:p w:rsidR="00000000" w:rsidRDefault="0045373A" w:rsidP="0045373A">
      <w:pPr>
        <w:numPr>
          <w:ilvl w:val="2"/>
          <w:numId w:val="8"/>
        </w:numPr>
        <w:tabs>
          <w:tab w:val="clear" w:pos="2340"/>
          <w:tab w:val="num" w:pos="851"/>
        </w:tabs>
        <w:ind w:left="851" w:hanging="567"/>
        <w:jc w:val="both"/>
        <w:rPr>
          <w:sz w:val="22"/>
        </w:rPr>
      </w:pPr>
      <w:r>
        <w:rPr>
          <w:sz w:val="22"/>
        </w:rPr>
        <w:t>Projekt realizowany w ramach umowy o dofinansowanie Nr UDA-POKL.03.05. 00-00-093/13-00 z dnia 31 lipca 2014 r., a także obowiązujące w tym zakresie przepisy prawa,</w:t>
      </w:r>
    </w:p>
    <w:p w:rsidR="00000000" w:rsidRDefault="0045373A" w:rsidP="0045373A">
      <w:pPr>
        <w:numPr>
          <w:ilvl w:val="2"/>
          <w:numId w:val="8"/>
        </w:numPr>
        <w:tabs>
          <w:tab w:val="clear" w:pos="2340"/>
          <w:tab w:val="num" w:pos="851"/>
        </w:tabs>
        <w:ind w:left="851" w:hanging="567"/>
        <w:jc w:val="both"/>
        <w:rPr>
          <w:sz w:val="22"/>
        </w:rPr>
      </w:pPr>
      <w:r>
        <w:rPr>
          <w:sz w:val="22"/>
        </w:rPr>
        <w:t>oferta wy</w:t>
      </w:r>
      <w:r>
        <w:rPr>
          <w:sz w:val="22"/>
        </w:rPr>
        <w:t>konawcy – stanowiąca załącznik nr 2 do umowy</w:t>
      </w:r>
    </w:p>
    <w:p w:rsidR="00000000" w:rsidRDefault="0045373A" w:rsidP="0045373A">
      <w:pPr>
        <w:numPr>
          <w:ilvl w:val="2"/>
          <w:numId w:val="8"/>
        </w:numPr>
        <w:tabs>
          <w:tab w:val="clear" w:pos="2340"/>
          <w:tab w:val="num" w:pos="851"/>
        </w:tabs>
        <w:ind w:left="851" w:hanging="567"/>
        <w:jc w:val="both"/>
        <w:rPr>
          <w:sz w:val="22"/>
        </w:rPr>
      </w:pPr>
      <w:r>
        <w:rPr>
          <w:sz w:val="22"/>
        </w:rPr>
        <w:t xml:space="preserve">SIWZ z postępowania przetargowego na wybór Zleceniobiorcy – stanowiąca załącznik nr 3 do umowy </w:t>
      </w:r>
    </w:p>
    <w:p w:rsidR="00000000" w:rsidRDefault="0045373A">
      <w:pPr>
        <w:numPr>
          <w:ilvl w:val="3"/>
          <w:numId w:val="2"/>
        </w:numPr>
        <w:tabs>
          <w:tab w:val="clear" w:pos="1134"/>
          <w:tab w:val="num" w:pos="284"/>
        </w:tabs>
        <w:ind w:left="284" w:hanging="284"/>
        <w:jc w:val="both"/>
        <w:rPr>
          <w:sz w:val="22"/>
          <w:szCs w:val="22"/>
          <w:lang w:eastAsia="en-US"/>
        </w:rPr>
      </w:pPr>
      <w:r>
        <w:rPr>
          <w:sz w:val="22"/>
        </w:rPr>
        <w:t>W szczególności do obowiązków Zleceniobiorcy należy:</w:t>
      </w:r>
    </w:p>
    <w:p w:rsidR="00000000" w:rsidRDefault="0045373A" w:rsidP="0045373A">
      <w:pPr>
        <w:pStyle w:val="Tekstpodstawowy3"/>
        <w:numPr>
          <w:ilvl w:val="1"/>
          <w:numId w:val="35"/>
        </w:numPr>
        <w:tabs>
          <w:tab w:val="left" w:pos="709"/>
        </w:tabs>
        <w:ind w:left="709" w:hanging="425"/>
        <w:rPr>
          <w:rFonts w:ascii="Times New Roman" w:hAnsi="Times New Roman"/>
          <w:sz w:val="22"/>
          <w:szCs w:val="22"/>
        </w:rPr>
      </w:pPr>
      <w:r>
        <w:rPr>
          <w:rFonts w:ascii="Times New Roman" w:hAnsi="Times New Roman"/>
          <w:sz w:val="22"/>
          <w:szCs w:val="22"/>
        </w:rPr>
        <w:t>zapewnienie trenerów, szkoleniowców, wykładowców, konsultantów</w:t>
      </w:r>
      <w:r>
        <w:rPr>
          <w:rFonts w:ascii="Times New Roman" w:hAnsi="Times New Roman"/>
          <w:sz w:val="22"/>
          <w:szCs w:val="22"/>
        </w:rPr>
        <w:t>, ekspertów w danych dziedzinach do realizacji rocznych planów wspomagania (RPW) i spotkań sieci;</w:t>
      </w:r>
    </w:p>
    <w:p w:rsidR="00000000" w:rsidRDefault="0045373A" w:rsidP="0045373A">
      <w:pPr>
        <w:pStyle w:val="Tekstpodstawowy3"/>
        <w:numPr>
          <w:ilvl w:val="1"/>
          <w:numId w:val="35"/>
        </w:numPr>
        <w:tabs>
          <w:tab w:val="left" w:pos="709"/>
        </w:tabs>
        <w:ind w:left="709" w:hanging="425"/>
        <w:rPr>
          <w:rFonts w:ascii="Times New Roman" w:hAnsi="Times New Roman"/>
          <w:sz w:val="22"/>
          <w:szCs w:val="22"/>
        </w:rPr>
      </w:pPr>
      <w:r>
        <w:rPr>
          <w:rFonts w:ascii="Times New Roman" w:hAnsi="Times New Roman"/>
          <w:sz w:val="22"/>
        </w:rPr>
        <w:t>przesyłanie SORE, Koordynatorom Sieci (KS), koordynatorowi merytorycznemu projektu, wersji elektronicznych materiałów szkoleniowych/wykładowych wykorzystywany</w:t>
      </w:r>
      <w:r>
        <w:rPr>
          <w:rFonts w:ascii="Times New Roman" w:hAnsi="Times New Roman"/>
          <w:sz w:val="22"/>
        </w:rPr>
        <w:t>ch na potrzeby prowadzenia szkoleń</w:t>
      </w:r>
    </w:p>
    <w:p w:rsidR="00000000" w:rsidRDefault="0045373A" w:rsidP="0045373A">
      <w:pPr>
        <w:pStyle w:val="Tekstpodstawowy3"/>
        <w:numPr>
          <w:ilvl w:val="1"/>
          <w:numId w:val="35"/>
        </w:numPr>
        <w:tabs>
          <w:tab w:val="left" w:pos="709"/>
        </w:tabs>
        <w:ind w:left="709" w:hanging="425"/>
        <w:rPr>
          <w:rFonts w:ascii="Times New Roman" w:hAnsi="Times New Roman"/>
          <w:sz w:val="22"/>
        </w:rPr>
      </w:pPr>
      <w:r>
        <w:rPr>
          <w:rFonts w:ascii="Times New Roman" w:hAnsi="Times New Roman"/>
          <w:sz w:val="22"/>
        </w:rPr>
        <w:t>ustalanie terminów spotkań poszczególnych form doskonalenia oraz ich szczegółowej  tematyki w porozumieniu z SORE, Koordynatorami Sieci (KS) po konsultacji z koordynatorem merytorycznym projektu</w:t>
      </w:r>
    </w:p>
    <w:p w:rsidR="00000000" w:rsidRDefault="0045373A" w:rsidP="0045373A">
      <w:pPr>
        <w:pStyle w:val="Tekstpodstawowy3"/>
        <w:numPr>
          <w:ilvl w:val="1"/>
          <w:numId w:val="35"/>
        </w:numPr>
        <w:tabs>
          <w:tab w:val="left" w:pos="709"/>
        </w:tabs>
        <w:ind w:left="709" w:hanging="425"/>
        <w:rPr>
          <w:rFonts w:ascii="Times New Roman" w:hAnsi="Times New Roman"/>
          <w:sz w:val="22"/>
        </w:rPr>
      </w:pPr>
      <w:r>
        <w:rPr>
          <w:rFonts w:ascii="Times New Roman" w:hAnsi="Times New Roman"/>
          <w:sz w:val="22"/>
        </w:rPr>
        <w:t>zachowanie w tajemnicy wsz</w:t>
      </w:r>
      <w:r>
        <w:rPr>
          <w:rFonts w:ascii="Times New Roman" w:hAnsi="Times New Roman"/>
          <w:sz w:val="22"/>
        </w:rPr>
        <w:t>elkich danych, do których będzie miał dostęp w związku z realizacją zamówienia.</w:t>
      </w:r>
    </w:p>
    <w:p w:rsidR="00000000" w:rsidRDefault="0045373A" w:rsidP="0045373A">
      <w:pPr>
        <w:pStyle w:val="Tekstpodstawowy3"/>
        <w:numPr>
          <w:ilvl w:val="1"/>
          <w:numId w:val="35"/>
        </w:numPr>
        <w:tabs>
          <w:tab w:val="left" w:pos="709"/>
        </w:tabs>
        <w:ind w:left="709" w:hanging="425"/>
        <w:rPr>
          <w:rFonts w:ascii="Times New Roman" w:hAnsi="Times New Roman"/>
          <w:sz w:val="22"/>
        </w:rPr>
      </w:pPr>
      <w:r>
        <w:rPr>
          <w:rFonts w:ascii="Times New Roman" w:hAnsi="Times New Roman"/>
          <w:sz w:val="22"/>
        </w:rPr>
        <w:t>organizowanie sprzętu i wszelkich pomocy dydaktycznych niezbędnych do realizacji zadania na swój koszt</w:t>
      </w:r>
    </w:p>
    <w:p w:rsidR="00000000" w:rsidRDefault="0045373A" w:rsidP="0045373A">
      <w:pPr>
        <w:pStyle w:val="Tekstpodstawowy3"/>
        <w:numPr>
          <w:ilvl w:val="1"/>
          <w:numId w:val="35"/>
        </w:numPr>
        <w:tabs>
          <w:tab w:val="left" w:pos="709"/>
        </w:tabs>
        <w:ind w:left="709" w:hanging="425"/>
        <w:rPr>
          <w:rFonts w:ascii="Times New Roman" w:hAnsi="Times New Roman"/>
          <w:sz w:val="22"/>
        </w:rPr>
      </w:pPr>
      <w:r>
        <w:rPr>
          <w:rFonts w:ascii="Times New Roman" w:hAnsi="Times New Roman"/>
          <w:sz w:val="22"/>
        </w:rPr>
        <w:lastRenderedPageBreak/>
        <w:t>przekazanie uczestnikom materiałów szkoleniowych, dydaktycznych związanyc</w:t>
      </w:r>
      <w:r>
        <w:rPr>
          <w:rFonts w:ascii="Times New Roman" w:hAnsi="Times New Roman"/>
          <w:sz w:val="22"/>
        </w:rPr>
        <w:t>h z realizowanym wsparciem, w szczególności przedstawianych prezentacji i konspektów w wersji papierowej lub elektronicznej najpóźniej w dniu szkolenia. Przekazywane materiały muszą być sporządzone w sposób czytelny.</w:t>
      </w:r>
    </w:p>
    <w:p w:rsidR="00000000" w:rsidRDefault="0045373A" w:rsidP="0045373A">
      <w:pPr>
        <w:pStyle w:val="Tekstpodstawowy3"/>
        <w:numPr>
          <w:ilvl w:val="1"/>
          <w:numId w:val="35"/>
        </w:numPr>
        <w:tabs>
          <w:tab w:val="left" w:pos="709"/>
        </w:tabs>
        <w:ind w:left="709" w:hanging="425"/>
        <w:rPr>
          <w:rFonts w:ascii="Times New Roman" w:hAnsi="Times New Roman"/>
          <w:sz w:val="22"/>
        </w:rPr>
      </w:pPr>
      <w:r>
        <w:rPr>
          <w:rFonts w:ascii="Times New Roman" w:hAnsi="Times New Roman"/>
          <w:sz w:val="22"/>
        </w:rPr>
        <w:t>Wykonawca jest zobowiązany przedłożyć p</w:t>
      </w:r>
      <w:r>
        <w:rPr>
          <w:rFonts w:ascii="Times New Roman" w:hAnsi="Times New Roman"/>
          <w:sz w:val="22"/>
        </w:rPr>
        <w:t>rogram zajęć w wersji elektronicznej SORE, Koordynatorom Sieci (KS) i koordynatorowi merytorycznemu projektu na co najmniej 5 dni przed ustalonym terminem szkolenia/spotkania w celu uzgodnienia oraz przekazać materiały szkoleniowe w wersji elektronicznej n</w:t>
      </w:r>
      <w:r>
        <w:rPr>
          <w:rFonts w:ascii="Times New Roman" w:hAnsi="Times New Roman"/>
          <w:sz w:val="22"/>
        </w:rPr>
        <w:t>ajpóźniej w dniu szkolenia.</w:t>
      </w:r>
    </w:p>
    <w:p w:rsidR="00000000" w:rsidRDefault="0045373A" w:rsidP="0045373A">
      <w:pPr>
        <w:pStyle w:val="Tekstpodstawowy3"/>
        <w:numPr>
          <w:ilvl w:val="1"/>
          <w:numId w:val="35"/>
        </w:numPr>
        <w:tabs>
          <w:tab w:val="left" w:pos="709"/>
        </w:tabs>
        <w:ind w:left="709" w:hanging="425"/>
        <w:rPr>
          <w:rFonts w:ascii="Times New Roman" w:hAnsi="Times New Roman"/>
          <w:sz w:val="22"/>
        </w:rPr>
      </w:pPr>
      <w:r>
        <w:rPr>
          <w:rFonts w:ascii="Times New Roman" w:hAnsi="Times New Roman"/>
          <w:sz w:val="22"/>
        </w:rPr>
        <w:t>Wykonawca zobowiązany będzie prowadzić odpowiednią dokumentację w postaci list obecności, sporządzić i przeprowadzić kwestionariusz badający kompetencje przed cyklem szkoleń i po szkoleniach (na wejściu i na wyjściu), dokonać an</w:t>
      </w:r>
      <w:r>
        <w:rPr>
          <w:rFonts w:ascii="Times New Roman" w:hAnsi="Times New Roman"/>
          <w:sz w:val="22"/>
        </w:rPr>
        <w:t>alizy porównawczej – opracować wyniki kwestionariuszy, ankietę ewaluacyjną na zakończenie każdego szkolenia, program szkolenia obejmujący cele ogólne, cele szczegółowe, treści podzielone na moduły, zalecaną literaturę;</w:t>
      </w:r>
    </w:p>
    <w:p w:rsidR="00000000" w:rsidRDefault="0045373A" w:rsidP="0045373A">
      <w:pPr>
        <w:pStyle w:val="Tekstpodstawowy3"/>
        <w:numPr>
          <w:ilvl w:val="1"/>
          <w:numId w:val="35"/>
        </w:numPr>
        <w:tabs>
          <w:tab w:val="left" w:pos="709"/>
        </w:tabs>
        <w:ind w:left="709" w:hanging="425"/>
        <w:rPr>
          <w:rFonts w:ascii="Times New Roman" w:hAnsi="Times New Roman"/>
          <w:sz w:val="22"/>
        </w:rPr>
      </w:pPr>
      <w:r>
        <w:rPr>
          <w:rFonts w:ascii="Times New Roman" w:hAnsi="Times New Roman"/>
          <w:sz w:val="22"/>
        </w:rPr>
        <w:t xml:space="preserve">Wykonawca jest zobowiązany przekazać </w:t>
      </w:r>
      <w:r>
        <w:rPr>
          <w:rFonts w:ascii="Times New Roman" w:hAnsi="Times New Roman"/>
          <w:sz w:val="22"/>
        </w:rPr>
        <w:t xml:space="preserve">Zamawiającemu (tzn. SORE, KS lub innej uprawnionej osobie z kadry zarządzającej) bezpośrednio po formie doskonalenia, a najpóźniej w ciągu 5 dni roboczych oryginały dokumentów, o których mowa w ppkt 8.  </w:t>
      </w:r>
    </w:p>
    <w:p w:rsidR="00000000" w:rsidRDefault="0045373A">
      <w:pPr>
        <w:pStyle w:val="Standard"/>
        <w:tabs>
          <w:tab w:val="num" w:pos="851"/>
        </w:tabs>
        <w:ind w:left="851" w:hanging="567"/>
        <w:jc w:val="both"/>
        <w:rPr>
          <w:rFonts w:ascii="Tahoma" w:hAnsi="Tahoma" w:cs="Tahoma"/>
          <w:b/>
          <w:bCs/>
          <w:sz w:val="22"/>
          <w:shd w:val="clear" w:color="auto" w:fill="FFFFFF"/>
        </w:rPr>
      </w:pPr>
    </w:p>
    <w:p w:rsidR="00000000" w:rsidRDefault="0045373A">
      <w:pPr>
        <w:jc w:val="center"/>
        <w:rPr>
          <w:sz w:val="22"/>
          <w:szCs w:val="22"/>
          <w:lang w:eastAsia="en-US"/>
        </w:rPr>
      </w:pPr>
      <w:r>
        <w:rPr>
          <w:sz w:val="22"/>
        </w:rPr>
        <w:t>§3</w:t>
      </w:r>
    </w:p>
    <w:p w:rsidR="00000000" w:rsidRDefault="0045373A" w:rsidP="0045373A">
      <w:pPr>
        <w:pStyle w:val="Standard"/>
        <w:numPr>
          <w:ilvl w:val="1"/>
          <w:numId w:val="27"/>
        </w:numPr>
        <w:tabs>
          <w:tab w:val="clear" w:pos="1440"/>
          <w:tab w:val="num" w:pos="284"/>
        </w:tabs>
        <w:autoSpaceDE w:val="0"/>
        <w:ind w:left="284" w:hanging="284"/>
        <w:jc w:val="both"/>
        <w:rPr>
          <w:rFonts w:ascii="Mangal" w:hAnsi="Mangal" w:cs="Mangal"/>
          <w:sz w:val="22"/>
        </w:rPr>
      </w:pPr>
      <w:r>
        <w:rPr>
          <w:sz w:val="22"/>
        </w:rPr>
        <w:t>Strony ustalają, że miejscem wykonania przedmiot</w:t>
      </w:r>
      <w:r>
        <w:rPr>
          <w:sz w:val="22"/>
        </w:rPr>
        <w:t xml:space="preserve">u umowy jest </w:t>
      </w:r>
      <w:r>
        <w:rPr>
          <w:color w:val="000000"/>
          <w:sz w:val="22"/>
        </w:rPr>
        <w:t xml:space="preserve">biuro Projektu PCEiK, szkoły/przedszkola z terenu powiatu oleśnickiego oraz siedziba Wykonawcy.  </w:t>
      </w:r>
    </w:p>
    <w:p w:rsidR="00000000" w:rsidRDefault="0045373A" w:rsidP="0045373A">
      <w:pPr>
        <w:numPr>
          <w:ilvl w:val="1"/>
          <w:numId w:val="27"/>
        </w:numPr>
        <w:tabs>
          <w:tab w:val="clear" w:pos="1440"/>
          <w:tab w:val="num" w:pos="284"/>
        </w:tabs>
        <w:ind w:left="284" w:hanging="284"/>
        <w:jc w:val="both"/>
        <w:rPr>
          <w:sz w:val="22"/>
          <w:szCs w:val="22"/>
          <w:lang w:eastAsia="en-US"/>
        </w:rPr>
      </w:pPr>
      <w:r>
        <w:rPr>
          <w:sz w:val="22"/>
        </w:rPr>
        <w:t xml:space="preserve">W razie konieczności, związanej z realizacją przedmiotu umowy, Zleceniobiorca wykonywać będzie czynności związane z pełnioną funkcją, także poza </w:t>
      </w:r>
      <w:r>
        <w:rPr>
          <w:sz w:val="22"/>
        </w:rPr>
        <w:t>miejscem wskazanym w ust. 1, w zakresie i sposób ustalony ze Zleceniodawcą.</w:t>
      </w:r>
    </w:p>
    <w:p w:rsidR="00000000" w:rsidRDefault="0045373A" w:rsidP="0045373A">
      <w:pPr>
        <w:numPr>
          <w:ilvl w:val="1"/>
          <w:numId w:val="27"/>
        </w:numPr>
        <w:tabs>
          <w:tab w:val="clear" w:pos="1440"/>
          <w:tab w:val="num" w:pos="284"/>
        </w:tabs>
        <w:ind w:left="284" w:hanging="284"/>
        <w:jc w:val="both"/>
        <w:rPr>
          <w:sz w:val="22"/>
          <w:szCs w:val="22"/>
          <w:lang w:eastAsia="en-US"/>
        </w:rPr>
      </w:pPr>
      <w:r>
        <w:rPr>
          <w:sz w:val="22"/>
        </w:rPr>
        <w:t>Strony zobowiązane są do wzajemnej współpracy przy realizacji przedmiotu umowy. Współpraca ta powinna być realizowania co do zasady, w godzinach pracy pracowników Zleceniodawcy.</w:t>
      </w:r>
    </w:p>
    <w:p w:rsidR="00000000" w:rsidRDefault="0045373A">
      <w:pPr>
        <w:jc w:val="center"/>
        <w:rPr>
          <w:sz w:val="22"/>
          <w:szCs w:val="22"/>
          <w:lang w:eastAsia="en-US"/>
        </w:rPr>
      </w:pPr>
    </w:p>
    <w:p w:rsidR="00000000" w:rsidRDefault="0045373A">
      <w:pPr>
        <w:jc w:val="center"/>
        <w:rPr>
          <w:sz w:val="22"/>
          <w:szCs w:val="22"/>
          <w:lang w:eastAsia="en-US"/>
        </w:rPr>
      </w:pPr>
      <w:r>
        <w:rPr>
          <w:sz w:val="22"/>
        </w:rPr>
        <w:t>§</w:t>
      </w:r>
      <w:r>
        <w:rPr>
          <w:sz w:val="22"/>
        </w:rPr>
        <w:t>4</w:t>
      </w:r>
    </w:p>
    <w:p w:rsidR="00000000" w:rsidRDefault="0045373A">
      <w:pPr>
        <w:numPr>
          <w:ilvl w:val="4"/>
          <w:numId w:val="2"/>
        </w:numPr>
        <w:tabs>
          <w:tab w:val="clear" w:pos="1417"/>
          <w:tab w:val="num" w:pos="284"/>
        </w:tabs>
        <w:ind w:left="284" w:hanging="284"/>
        <w:jc w:val="both"/>
        <w:rPr>
          <w:sz w:val="22"/>
        </w:rPr>
      </w:pPr>
      <w:r>
        <w:rPr>
          <w:sz w:val="22"/>
        </w:rPr>
        <w:t>Zleceniobiorca zobowiązany jest do dołożenia należytej staranności przy wykonywaniu przedmiotu umowy. Podlega to kontroli Zleceniodawcy.</w:t>
      </w:r>
    </w:p>
    <w:p w:rsidR="00000000" w:rsidRDefault="0045373A">
      <w:pPr>
        <w:numPr>
          <w:ilvl w:val="4"/>
          <w:numId w:val="2"/>
        </w:numPr>
        <w:tabs>
          <w:tab w:val="clear" w:pos="1417"/>
          <w:tab w:val="num" w:pos="284"/>
        </w:tabs>
        <w:ind w:left="284" w:hanging="284"/>
        <w:jc w:val="both"/>
        <w:rPr>
          <w:sz w:val="22"/>
          <w:szCs w:val="22"/>
          <w:lang w:eastAsia="en-US"/>
        </w:rPr>
      </w:pPr>
      <w:r>
        <w:rPr>
          <w:sz w:val="22"/>
        </w:rPr>
        <w:t>Zleceniobiorca oświadcza, że znana jest mu treść projektu, o którym mowa w §1.</w:t>
      </w:r>
    </w:p>
    <w:p w:rsidR="00000000" w:rsidRDefault="0045373A">
      <w:pPr>
        <w:numPr>
          <w:ilvl w:val="4"/>
          <w:numId w:val="2"/>
        </w:numPr>
        <w:tabs>
          <w:tab w:val="clear" w:pos="1417"/>
          <w:tab w:val="num" w:pos="284"/>
        </w:tabs>
        <w:ind w:left="284" w:hanging="284"/>
        <w:jc w:val="both"/>
        <w:rPr>
          <w:sz w:val="22"/>
          <w:szCs w:val="22"/>
          <w:lang w:eastAsia="en-US"/>
        </w:rPr>
      </w:pPr>
      <w:r>
        <w:rPr>
          <w:color w:val="000000"/>
          <w:sz w:val="22"/>
        </w:rPr>
        <w:t>Wykonawca oświadcza, iż zakres obowiąz</w:t>
      </w:r>
      <w:r>
        <w:rPr>
          <w:color w:val="000000"/>
          <w:sz w:val="22"/>
        </w:rPr>
        <w:t>ków wynikających z niniejszej umowy nie powoduje kolizji z ewentualnymi obowiązkami w ramach realizacji innych projektów finansowanych w ramach Programu Operacyjnego Kapitał Ludzki, jak również w ramach innych programów Narodowych Strategicznych Ram Odnies</w:t>
      </w:r>
      <w:r>
        <w:rPr>
          <w:color w:val="000000"/>
          <w:sz w:val="22"/>
        </w:rPr>
        <w:t>ienia i nie wyklucza możliwości prawidłowej i efektywnej realizacji zadań powierzonych na podstawie niniejszej umowy.</w:t>
      </w:r>
    </w:p>
    <w:p w:rsidR="00000000" w:rsidRDefault="0045373A">
      <w:pPr>
        <w:jc w:val="both"/>
        <w:rPr>
          <w:sz w:val="22"/>
          <w:szCs w:val="22"/>
          <w:lang w:eastAsia="en-US"/>
        </w:rPr>
      </w:pPr>
    </w:p>
    <w:p w:rsidR="00000000" w:rsidRDefault="0045373A">
      <w:pPr>
        <w:widowControl/>
        <w:suppressAutoHyphens w:val="0"/>
        <w:spacing w:before="120"/>
        <w:jc w:val="center"/>
        <w:rPr>
          <w:color w:val="000000"/>
          <w:sz w:val="22"/>
          <w:szCs w:val="24"/>
        </w:rPr>
      </w:pPr>
      <w:r>
        <w:rPr>
          <w:color w:val="000000"/>
          <w:sz w:val="22"/>
        </w:rPr>
        <w:t>§5</w:t>
      </w:r>
    </w:p>
    <w:p w:rsidR="00000000" w:rsidRDefault="0045373A">
      <w:pPr>
        <w:tabs>
          <w:tab w:val="left" w:pos="180"/>
        </w:tabs>
        <w:autoSpaceDE w:val="0"/>
        <w:jc w:val="both"/>
        <w:rPr>
          <w:b/>
          <w:bCs/>
          <w:sz w:val="22"/>
        </w:rPr>
      </w:pPr>
      <w:r>
        <w:rPr>
          <w:sz w:val="22"/>
        </w:rPr>
        <w:t>Strony ustalają, następujący termin realizacji zadań:</w:t>
      </w:r>
      <w:r>
        <w:rPr>
          <w:b/>
          <w:bCs/>
          <w:sz w:val="22"/>
        </w:rPr>
        <w:t xml:space="preserve"> od daty zawarcia umowy do dnia do 15.06.2015, </w:t>
      </w:r>
      <w:r>
        <w:rPr>
          <w:sz w:val="22"/>
        </w:rPr>
        <w:t>w tym:</w:t>
      </w:r>
    </w:p>
    <w:p w:rsidR="00000000" w:rsidRDefault="0045373A" w:rsidP="0045373A">
      <w:pPr>
        <w:numPr>
          <w:ilvl w:val="2"/>
          <w:numId w:val="12"/>
        </w:numPr>
        <w:tabs>
          <w:tab w:val="clear" w:pos="2340"/>
          <w:tab w:val="num" w:pos="426"/>
        </w:tabs>
        <w:ind w:left="426" w:hanging="426"/>
        <w:jc w:val="both"/>
        <w:rPr>
          <w:sz w:val="22"/>
        </w:rPr>
      </w:pPr>
      <w:r>
        <w:rPr>
          <w:sz w:val="22"/>
        </w:rPr>
        <w:t>część merytoryczna projektu</w:t>
      </w:r>
      <w:r>
        <w:rPr>
          <w:sz w:val="22"/>
        </w:rPr>
        <w:t xml:space="preserve"> (zajęcia): do dnia 27.02.2015 r. z wyjątkiem zajęć warsztatowych w zakresie sieci – od dnia 03.11.2014 r. do dnia 29.05.2015 r.</w:t>
      </w:r>
    </w:p>
    <w:p w:rsidR="00000000" w:rsidRDefault="0045373A" w:rsidP="0045373A">
      <w:pPr>
        <w:numPr>
          <w:ilvl w:val="2"/>
          <w:numId w:val="12"/>
        </w:numPr>
        <w:tabs>
          <w:tab w:val="clear" w:pos="2340"/>
          <w:tab w:val="num" w:pos="426"/>
        </w:tabs>
        <w:ind w:left="426" w:hanging="426"/>
        <w:jc w:val="both"/>
        <w:rPr>
          <w:sz w:val="22"/>
        </w:rPr>
      </w:pPr>
      <w:r>
        <w:rPr>
          <w:sz w:val="22"/>
        </w:rPr>
        <w:t>dokumentacja związana z realizacją projektu – na bieżąco, całość dokumentacji: do dnia 16.03.2015 r. z wyjątkiem dokumentacji z</w:t>
      </w:r>
      <w:r>
        <w:rPr>
          <w:sz w:val="22"/>
        </w:rPr>
        <w:t>ajęć warsztatowych w zakresie sieci – do dnia 15.06.2015 r</w:t>
      </w:r>
    </w:p>
    <w:p w:rsidR="00000000" w:rsidRDefault="0045373A">
      <w:pPr>
        <w:jc w:val="center"/>
        <w:rPr>
          <w:sz w:val="22"/>
        </w:rPr>
      </w:pPr>
    </w:p>
    <w:p w:rsidR="00000000" w:rsidRDefault="0045373A">
      <w:pPr>
        <w:jc w:val="center"/>
        <w:rPr>
          <w:sz w:val="22"/>
          <w:szCs w:val="22"/>
          <w:lang w:eastAsia="en-US"/>
        </w:rPr>
      </w:pPr>
      <w:r>
        <w:rPr>
          <w:sz w:val="22"/>
        </w:rPr>
        <w:t>§6</w:t>
      </w:r>
    </w:p>
    <w:p w:rsidR="00000000" w:rsidRDefault="0045373A">
      <w:pPr>
        <w:numPr>
          <w:ilvl w:val="5"/>
          <w:numId w:val="2"/>
        </w:numPr>
        <w:tabs>
          <w:tab w:val="clear" w:pos="1701"/>
          <w:tab w:val="num" w:pos="284"/>
        </w:tabs>
        <w:ind w:left="284" w:hanging="284"/>
        <w:jc w:val="both"/>
        <w:rPr>
          <w:sz w:val="22"/>
          <w:szCs w:val="22"/>
          <w:lang w:eastAsia="en-US"/>
        </w:rPr>
      </w:pPr>
      <w:r>
        <w:rPr>
          <w:sz w:val="22"/>
        </w:rPr>
        <w:t xml:space="preserve">Za wykonanie przedmiotu niniejszej umowy Zleceniodawca zobowiązuję się wypłacić Zleceniobiorcy: za jedną godzinę dydaktyczną: ................................. brutto; maksymalne wynagrodzenie </w:t>
      </w:r>
      <w:r>
        <w:rPr>
          <w:sz w:val="22"/>
        </w:rPr>
        <w:t>w wysokości ceny oferty brutto ……………………………….. PLN.</w:t>
      </w:r>
    </w:p>
    <w:p w:rsidR="00000000" w:rsidRDefault="0045373A">
      <w:pPr>
        <w:numPr>
          <w:ilvl w:val="5"/>
          <w:numId w:val="2"/>
        </w:numPr>
        <w:tabs>
          <w:tab w:val="clear" w:pos="1701"/>
          <w:tab w:val="num" w:pos="284"/>
        </w:tabs>
        <w:ind w:left="284" w:hanging="284"/>
        <w:jc w:val="both"/>
        <w:rPr>
          <w:sz w:val="22"/>
          <w:szCs w:val="22"/>
          <w:lang w:eastAsia="en-US"/>
        </w:rPr>
      </w:pPr>
      <w:r>
        <w:rPr>
          <w:sz w:val="22"/>
        </w:rPr>
        <w:t xml:space="preserve">Podana wyżej cena ofertowa obejmuje wszystkie koszty i składniki niezbędne do wykonywania </w:t>
      </w:r>
      <w:r>
        <w:rPr>
          <w:sz w:val="22"/>
        </w:rPr>
        <w:lastRenderedPageBreak/>
        <w:t>przedmiotu zamówienia, w tym koszty ubezpieczenia społecznego i zdrowotnego – w przypadku gdy Zleceniobiorca jest o</w:t>
      </w:r>
      <w:r>
        <w:rPr>
          <w:sz w:val="22"/>
        </w:rPr>
        <w:t>sobą fizyczną nie będącą przedsiębiorcą. Zleceniodawca potrąci z każdego wynagrodzenia miesięcznego zaliczkę na podatek dochodowy od osób fizycznych oraz należne składki wynikające z ustawy o ubezpieczeniu społecznym (właściwe dla zleceniodawcy i zleceniob</w:t>
      </w:r>
      <w:r>
        <w:rPr>
          <w:sz w:val="22"/>
        </w:rPr>
        <w:t>iorcy, czyli tzw. „brutto brutto”) oraz z ustawy o powszechnym ubezpieczeniu zdrowotnym, w przypadku zaistnienia prawnego obowiązku z tym zakresie.</w:t>
      </w:r>
    </w:p>
    <w:p w:rsidR="00000000" w:rsidRDefault="0045373A">
      <w:pPr>
        <w:jc w:val="both"/>
        <w:rPr>
          <w:sz w:val="22"/>
          <w:szCs w:val="22"/>
          <w:lang w:eastAsia="en-US"/>
        </w:rPr>
      </w:pPr>
    </w:p>
    <w:p w:rsidR="00000000" w:rsidRDefault="0045373A">
      <w:pPr>
        <w:jc w:val="center"/>
        <w:rPr>
          <w:sz w:val="22"/>
        </w:rPr>
      </w:pPr>
    </w:p>
    <w:p w:rsidR="00000000" w:rsidRDefault="0045373A">
      <w:pPr>
        <w:jc w:val="center"/>
        <w:rPr>
          <w:sz w:val="22"/>
          <w:szCs w:val="22"/>
          <w:lang w:eastAsia="en-US"/>
        </w:rPr>
      </w:pPr>
      <w:r>
        <w:rPr>
          <w:sz w:val="22"/>
        </w:rPr>
        <w:t>§7</w:t>
      </w:r>
    </w:p>
    <w:p w:rsidR="00000000" w:rsidRDefault="0045373A">
      <w:pPr>
        <w:numPr>
          <w:ilvl w:val="6"/>
          <w:numId w:val="2"/>
        </w:numPr>
        <w:tabs>
          <w:tab w:val="left" w:pos="284"/>
        </w:tabs>
        <w:ind w:left="284" w:hanging="284"/>
        <w:jc w:val="both"/>
        <w:rPr>
          <w:sz w:val="22"/>
          <w:szCs w:val="24"/>
        </w:rPr>
      </w:pPr>
      <w:r>
        <w:rPr>
          <w:sz w:val="22"/>
        </w:rPr>
        <w:t>Płatność wynagrodzenia nastąpi w ratach miesięcznych – na podstawie zrealizowanych w danym miesiącu god</w:t>
      </w:r>
      <w:r>
        <w:rPr>
          <w:sz w:val="22"/>
        </w:rPr>
        <w:t>zin, udokumentowanych zgodnie z §2 ust. 2 pkt. 8 umowy,</w:t>
      </w:r>
      <w:r>
        <w:rPr>
          <w:sz w:val="22"/>
          <w:szCs w:val="24"/>
        </w:rPr>
        <w:t xml:space="preserve"> na podstawie wystawionych przez Zleceniobiorcę: faktury VAT/rachunku. Fakturę VAT/rachunek za miesięczne wynagrodzenia za miesiące luty i maj 2015 r. wykonawca może wystawić dopiero po przekazaniu kom</w:t>
      </w:r>
      <w:r>
        <w:rPr>
          <w:sz w:val="22"/>
          <w:szCs w:val="24"/>
        </w:rPr>
        <w:t>pletu dokumentacji – zgodnie z §5 ust. 2.</w:t>
      </w:r>
    </w:p>
    <w:p w:rsidR="00000000" w:rsidRDefault="0045373A">
      <w:pPr>
        <w:numPr>
          <w:ilvl w:val="6"/>
          <w:numId w:val="2"/>
        </w:numPr>
        <w:tabs>
          <w:tab w:val="left" w:pos="284"/>
        </w:tabs>
        <w:ind w:left="284" w:hanging="284"/>
        <w:jc w:val="both"/>
        <w:rPr>
          <w:sz w:val="22"/>
          <w:szCs w:val="22"/>
          <w:lang w:eastAsia="en-US"/>
        </w:rPr>
      </w:pPr>
      <w:r>
        <w:rPr>
          <w:sz w:val="22"/>
        </w:rPr>
        <w:t>Wynagrodzenie określone w sposób, o którym mowa ustępie powyższym płatne będzie przelewem w terminie do 14  dni roboczych od daty otrzymania przez Zleceniobiorcę faktury VAT/rachunku, na konto wskazane przez Zlecen</w:t>
      </w:r>
      <w:r>
        <w:rPr>
          <w:sz w:val="22"/>
        </w:rPr>
        <w:t>iobiorcę, pod warunkiem otrzymania przez Zleceniodawcę środków finansowych przeznaczonych na sfinansowanie przedmiotu umowy.</w:t>
      </w:r>
    </w:p>
    <w:p w:rsidR="00000000" w:rsidRDefault="0045373A">
      <w:pPr>
        <w:numPr>
          <w:ilvl w:val="6"/>
          <w:numId w:val="2"/>
        </w:numPr>
        <w:tabs>
          <w:tab w:val="left" w:pos="284"/>
        </w:tabs>
        <w:ind w:left="284" w:hanging="284"/>
        <w:jc w:val="both"/>
        <w:rPr>
          <w:sz w:val="22"/>
          <w:szCs w:val="22"/>
          <w:lang w:eastAsia="en-US"/>
        </w:rPr>
      </w:pPr>
      <w:r>
        <w:rPr>
          <w:sz w:val="22"/>
        </w:rPr>
        <w:t>Wynagrodzenie wypłacone w ramach niniejszej umowy współfinansowane jest ze środków Unii Europejskiej w ramach Europejskiego Fundusz</w:t>
      </w:r>
      <w:r>
        <w:rPr>
          <w:sz w:val="22"/>
        </w:rPr>
        <w:t>u Społecznego. Wynagrodzenie Zleceniobiorcy ulega pomniejszeniu o należne składki na ubezpieczenie społeczne, zdrowotne, fundusz pracy oraz należny podatek dochodowy (dotyczy osób nieprowadzących działalności gospodarczej), przy czym należne składki płacon</w:t>
      </w:r>
      <w:r>
        <w:rPr>
          <w:sz w:val="22"/>
        </w:rPr>
        <w:t>e przez Zleceniodawcę będą regulowane zgodnie z obowiązującymi w tym zakresie przepisami.</w:t>
      </w:r>
    </w:p>
    <w:p w:rsidR="00000000" w:rsidRDefault="0045373A">
      <w:pPr>
        <w:jc w:val="both"/>
        <w:rPr>
          <w:sz w:val="22"/>
        </w:rPr>
      </w:pPr>
    </w:p>
    <w:p w:rsidR="00000000" w:rsidRDefault="0045373A">
      <w:pPr>
        <w:jc w:val="center"/>
        <w:rPr>
          <w:sz w:val="22"/>
        </w:rPr>
      </w:pPr>
      <w:r>
        <w:rPr>
          <w:sz w:val="22"/>
        </w:rPr>
        <w:t>§8</w:t>
      </w:r>
    </w:p>
    <w:p w:rsidR="00000000" w:rsidRDefault="0045373A">
      <w:pPr>
        <w:numPr>
          <w:ilvl w:val="7"/>
          <w:numId w:val="2"/>
        </w:numPr>
        <w:tabs>
          <w:tab w:val="clear" w:pos="2268"/>
          <w:tab w:val="num" w:pos="284"/>
        </w:tabs>
        <w:ind w:left="284" w:hanging="284"/>
        <w:jc w:val="both"/>
        <w:rPr>
          <w:sz w:val="22"/>
          <w:szCs w:val="22"/>
          <w:lang w:eastAsia="en-US"/>
        </w:rPr>
      </w:pPr>
      <w:r>
        <w:rPr>
          <w:sz w:val="22"/>
        </w:rPr>
        <w:t xml:space="preserve">W przypadku zaangażowania osób </w:t>
      </w:r>
      <w:bookmarkStart w:id="70" w:name="OLE_LINK69"/>
      <w:r>
        <w:rPr>
          <w:sz w:val="22"/>
        </w:rPr>
        <w:t>pełniących funkcje przy realizacji zadań wynikających z niniejszej umowy</w:t>
      </w:r>
      <w:bookmarkEnd w:id="70"/>
      <w:r>
        <w:rPr>
          <w:sz w:val="22"/>
        </w:rPr>
        <w:t>, w więcej niż jednym projekcie przy realizacji innych proj</w:t>
      </w:r>
      <w:r>
        <w:rPr>
          <w:sz w:val="22"/>
        </w:rPr>
        <w:t>ektów współfinansowanych ze środków Unii Europejskiej, obciążenie wynikające z pracy w kilku projektach nie może wykluczać prawidłowej i efektywnej realizacji wszystkich zadań powierzonych w ramach realizacji niniejszego przedmiotu zamówienia, łączne zaang</w:t>
      </w:r>
      <w:r>
        <w:rPr>
          <w:sz w:val="22"/>
        </w:rPr>
        <w:t>ażowanie w realizację zadań projektowych nie może przekraczać 240 godzin miesięcznie.</w:t>
      </w:r>
    </w:p>
    <w:p w:rsidR="00000000" w:rsidRDefault="0045373A">
      <w:pPr>
        <w:numPr>
          <w:ilvl w:val="7"/>
          <w:numId w:val="2"/>
        </w:numPr>
        <w:tabs>
          <w:tab w:val="left" w:pos="284"/>
        </w:tabs>
        <w:ind w:left="284" w:hanging="284"/>
        <w:jc w:val="both"/>
        <w:rPr>
          <w:sz w:val="22"/>
          <w:szCs w:val="22"/>
          <w:lang w:eastAsia="en-US"/>
        </w:rPr>
      </w:pPr>
      <w:r>
        <w:rPr>
          <w:sz w:val="22"/>
        </w:rPr>
        <w:t>Zleceniodawca zastrzega, że w  przypadku gdy Zleceniobiorca/osoby którymi dysponuje będą zatrudnione jako personel Projektu przy realizacji innych projektów współfinansow</w:t>
      </w:r>
      <w:r>
        <w:rPr>
          <w:sz w:val="22"/>
        </w:rPr>
        <w:t>anych ze środków Unii Europejskiej przed lub w trakcie świadczenia pracy, Zleceniobiorca zobowiązany jest:</w:t>
      </w:r>
    </w:p>
    <w:p w:rsidR="00000000" w:rsidRDefault="0045373A" w:rsidP="0045373A">
      <w:pPr>
        <w:numPr>
          <w:ilvl w:val="1"/>
          <w:numId w:val="19"/>
        </w:numPr>
        <w:tabs>
          <w:tab w:val="clear" w:pos="1440"/>
          <w:tab w:val="num" w:pos="567"/>
        </w:tabs>
        <w:ind w:left="567" w:hanging="283"/>
        <w:jc w:val="both"/>
        <w:rPr>
          <w:sz w:val="22"/>
        </w:rPr>
      </w:pPr>
      <w:r>
        <w:rPr>
          <w:sz w:val="22"/>
        </w:rPr>
        <w:t>powiadomić Zleceniodawcę o tym fakcie na piśmie</w:t>
      </w:r>
    </w:p>
    <w:p w:rsidR="00000000" w:rsidRDefault="0045373A" w:rsidP="0045373A">
      <w:pPr>
        <w:numPr>
          <w:ilvl w:val="1"/>
          <w:numId w:val="19"/>
        </w:numPr>
        <w:tabs>
          <w:tab w:val="clear" w:pos="1440"/>
          <w:tab w:val="left" w:pos="284"/>
          <w:tab w:val="num" w:pos="567"/>
        </w:tabs>
        <w:ind w:left="567" w:hanging="283"/>
        <w:jc w:val="both"/>
        <w:rPr>
          <w:sz w:val="22"/>
          <w:szCs w:val="22"/>
          <w:lang w:eastAsia="en-US"/>
        </w:rPr>
      </w:pPr>
      <w:r>
        <w:rPr>
          <w:sz w:val="22"/>
        </w:rPr>
        <w:t>prowadzić ewidencję godzin i zadań od momentu podjęcia zatrudnienia w innym projekcie, obejmującej ws</w:t>
      </w:r>
      <w:r>
        <w:rPr>
          <w:sz w:val="22"/>
        </w:rPr>
        <w:t>zystkie tego typu projekty, pod rygorem odmowy zapłaty wynagrodzenia Zleceniobiorcy.</w:t>
      </w:r>
    </w:p>
    <w:p w:rsidR="00000000" w:rsidRDefault="0045373A">
      <w:pPr>
        <w:numPr>
          <w:ilvl w:val="7"/>
          <w:numId w:val="2"/>
        </w:numPr>
        <w:tabs>
          <w:tab w:val="left" w:pos="284"/>
        </w:tabs>
        <w:ind w:left="284" w:hanging="284"/>
        <w:jc w:val="both"/>
        <w:rPr>
          <w:sz w:val="22"/>
          <w:szCs w:val="22"/>
          <w:lang w:eastAsia="en-US"/>
        </w:rPr>
      </w:pPr>
      <w:r>
        <w:rPr>
          <w:sz w:val="22"/>
        </w:rPr>
        <w:t>Zlecen</w:t>
      </w:r>
      <w:bookmarkStart w:id="71" w:name="OLE_LINK32"/>
      <w:r>
        <w:rPr>
          <w:sz w:val="22"/>
        </w:rPr>
        <w:t>iobiorca</w:t>
      </w:r>
      <w:bookmarkEnd w:id="71"/>
      <w:r>
        <w:rPr>
          <w:sz w:val="22"/>
        </w:rPr>
        <w:t xml:space="preserve"> składa oświadczenie o zaangażowaniu w innych projektach współfinansowanych ze środków Unii Europejskiej, niewystępowaniu konfliktu interesów oraz podwójnego</w:t>
      </w:r>
      <w:r>
        <w:rPr>
          <w:sz w:val="22"/>
        </w:rPr>
        <w:t xml:space="preserve"> finansowania w przypadku zatrudnienia w instytucjach uczestniczących w realizacji POKL – wg załącznika nr 1 do umowy</w:t>
      </w:r>
    </w:p>
    <w:p w:rsidR="00000000" w:rsidRDefault="0045373A">
      <w:pPr>
        <w:numPr>
          <w:ilvl w:val="7"/>
          <w:numId w:val="2"/>
        </w:numPr>
        <w:tabs>
          <w:tab w:val="left" w:pos="284"/>
        </w:tabs>
        <w:ind w:left="284" w:hanging="284"/>
        <w:jc w:val="both"/>
        <w:rPr>
          <w:sz w:val="22"/>
          <w:szCs w:val="22"/>
          <w:lang w:eastAsia="en-US"/>
        </w:rPr>
      </w:pPr>
      <w:r>
        <w:rPr>
          <w:sz w:val="22"/>
        </w:rPr>
        <w:t>Zleceniobiorca i osoby po jego stronie pełniące funkcje przy realizacji zadań wynikających z niniejszej umowy mogą pełnić tylko jedną funk</w:t>
      </w:r>
      <w:r>
        <w:rPr>
          <w:sz w:val="22"/>
        </w:rPr>
        <w:t>cję w projekcie, tzn. nie mogą być jednocześnie koordynatorem, menadżerem, SORE lub ekspertem</w:t>
      </w:r>
      <w:r>
        <w:rPr>
          <w:sz w:val="22"/>
          <w:szCs w:val="22"/>
          <w:lang w:eastAsia="en-US"/>
        </w:rPr>
        <w:t>.</w:t>
      </w:r>
    </w:p>
    <w:p w:rsidR="00000000" w:rsidRDefault="0045373A">
      <w:pPr>
        <w:numPr>
          <w:ilvl w:val="7"/>
          <w:numId w:val="2"/>
        </w:numPr>
        <w:tabs>
          <w:tab w:val="left" w:pos="284"/>
        </w:tabs>
        <w:ind w:left="284" w:hanging="284"/>
        <w:jc w:val="both"/>
        <w:rPr>
          <w:sz w:val="22"/>
          <w:szCs w:val="22"/>
          <w:lang w:eastAsia="en-US"/>
        </w:rPr>
      </w:pPr>
      <w:r>
        <w:rPr>
          <w:sz w:val="22"/>
        </w:rPr>
        <w:t>Zaniedbanie przez Zleceniobiorcę wymagań i obowiązków określonych w ustępach powyższych uprawnia Zleceniodawcę  do rozwiązania umowy w trybie natychmiastowym. Wy</w:t>
      </w:r>
      <w:r>
        <w:rPr>
          <w:sz w:val="22"/>
        </w:rPr>
        <w:t xml:space="preserve">nagrodzenie za miesiąc w którym nastąpiło rozwiązanie umowy zostanie rozliczone proporcjonalnie do wykonanej pracy, </w:t>
      </w:r>
      <w:r>
        <w:rPr>
          <w:sz w:val="22"/>
        </w:rPr>
        <w:lastRenderedPageBreak/>
        <w:t>zgodnie z §7 ust. 1, za okres pozostały od rozwiązania do zakończenia umowy (zgodnie z §1 ust. 1) wynagrodzenie nie jest w takim wypadku nal</w:t>
      </w:r>
      <w:r>
        <w:rPr>
          <w:sz w:val="22"/>
        </w:rPr>
        <w:t>eżne.</w:t>
      </w:r>
    </w:p>
    <w:p w:rsidR="00000000" w:rsidRDefault="0045373A">
      <w:pPr>
        <w:jc w:val="center"/>
        <w:rPr>
          <w:sz w:val="22"/>
        </w:rPr>
      </w:pPr>
    </w:p>
    <w:p w:rsidR="00000000" w:rsidRDefault="0045373A">
      <w:pPr>
        <w:jc w:val="center"/>
        <w:rPr>
          <w:sz w:val="22"/>
          <w:szCs w:val="22"/>
          <w:lang w:eastAsia="en-US"/>
        </w:rPr>
      </w:pPr>
      <w:r>
        <w:rPr>
          <w:sz w:val="22"/>
        </w:rPr>
        <w:t>§9</w:t>
      </w:r>
    </w:p>
    <w:p w:rsidR="00000000" w:rsidRDefault="0045373A" w:rsidP="0045373A">
      <w:pPr>
        <w:widowControl/>
        <w:numPr>
          <w:ilvl w:val="0"/>
          <w:numId w:val="28"/>
        </w:numPr>
        <w:tabs>
          <w:tab w:val="left" w:pos="720"/>
        </w:tabs>
        <w:suppressAutoHyphens w:val="0"/>
        <w:jc w:val="both"/>
        <w:rPr>
          <w:sz w:val="22"/>
        </w:rPr>
      </w:pPr>
      <w:r>
        <w:rPr>
          <w:sz w:val="22"/>
        </w:rPr>
        <w:t>Je</w:t>
      </w:r>
      <w:r>
        <w:rPr>
          <w:rFonts w:eastAsia="TimesNewRoman"/>
          <w:sz w:val="22"/>
        </w:rPr>
        <w:t>ż</w:t>
      </w:r>
      <w:r>
        <w:rPr>
          <w:sz w:val="22"/>
        </w:rPr>
        <w:t>eli Zleceniobiorca nie wykonuje lub w sposób ra</w:t>
      </w:r>
      <w:r>
        <w:rPr>
          <w:rFonts w:eastAsia="TimesNewRoman"/>
          <w:sz w:val="22"/>
        </w:rPr>
        <w:t>żą</w:t>
      </w:r>
      <w:r>
        <w:rPr>
          <w:sz w:val="22"/>
        </w:rPr>
        <w:t>cy nienale</w:t>
      </w:r>
      <w:r>
        <w:rPr>
          <w:rFonts w:eastAsia="TimesNewRoman"/>
          <w:sz w:val="22"/>
        </w:rPr>
        <w:t>ż</w:t>
      </w:r>
      <w:r>
        <w:rPr>
          <w:sz w:val="22"/>
        </w:rPr>
        <w:t>ycie wykonuje podstawowych obowi</w:t>
      </w:r>
      <w:r>
        <w:rPr>
          <w:rFonts w:eastAsia="TimesNewRoman"/>
          <w:sz w:val="22"/>
        </w:rPr>
        <w:t>ą</w:t>
      </w:r>
      <w:r>
        <w:rPr>
          <w:sz w:val="22"/>
        </w:rPr>
        <w:t>zków okre</w:t>
      </w:r>
      <w:r>
        <w:rPr>
          <w:rFonts w:eastAsia="TimesNewRoman"/>
          <w:sz w:val="22"/>
        </w:rPr>
        <w:t>ś</w:t>
      </w:r>
      <w:r>
        <w:rPr>
          <w:sz w:val="22"/>
        </w:rPr>
        <w:t>lonych w umowie Zleceniodawca ma prawo do odst</w:t>
      </w:r>
      <w:r>
        <w:rPr>
          <w:rFonts w:eastAsia="TimesNewRoman"/>
          <w:sz w:val="22"/>
        </w:rPr>
        <w:t>ą</w:t>
      </w:r>
      <w:r>
        <w:rPr>
          <w:sz w:val="22"/>
        </w:rPr>
        <w:t>pienia od umowy, po uprzednim jednorazowym pisemnym wezwaniu Zleceniobiorcy do usuni</w:t>
      </w:r>
      <w:r>
        <w:rPr>
          <w:rFonts w:eastAsia="TimesNewRoman"/>
          <w:sz w:val="22"/>
        </w:rPr>
        <w:t>ę</w:t>
      </w:r>
      <w:r>
        <w:rPr>
          <w:sz w:val="22"/>
        </w:rPr>
        <w:t>cia uchy</w:t>
      </w:r>
      <w:r>
        <w:rPr>
          <w:sz w:val="22"/>
        </w:rPr>
        <w:t>bie</w:t>
      </w:r>
      <w:r>
        <w:rPr>
          <w:rFonts w:eastAsia="TimesNewRoman"/>
          <w:sz w:val="22"/>
        </w:rPr>
        <w:t>ń  w dodatkowym terminie 7 dni</w:t>
      </w:r>
      <w:r>
        <w:rPr>
          <w:sz w:val="22"/>
        </w:rPr>
        <w:t>. Na równi z rażącym nienależytym wykonaniem poczytuje się zło</w:t>
      </w:r>
      <w:r>
        <w:rPr>
          <w:rFonts w:eastAsia="TimesNewRoman"/>
          <w:sz w:val="22"/>
        </w:rPr>
        <w:t>ż</w:t>
      </w:r>
      <w:r>
        <w:rPr>
          <w:sz w:val="22"/>
        </w:rPr>
        <w:t>enie przez Zleceniobiorcę fałszywych, podrobionych lub stwierdzaj</w:t>
      </w:r>
      <w:r>
        <w:rPr>
          <w:rFonts w:eastAsia="TimesNewRoman"/>
          <w:sz w:val="22"/>
        </w:rPr>
        <w:t>ą</w:t>
      </w:r>
      <w:r>
        <w:rPr>
          <w:sz w:val="22"/>
        </w:rPr>
        <w:t>cych nieprawd</w:t>
      </w:r>
      <w:r>
        <w:rPr>
          <w:rFonts w:eastAsia="TimesNewRoman"/>
          <w:sz w:val="22"/>
        </w:rPr>
        <w:t xml:space="preserve">ę </w:t>
      </w:r>
      <w:r>
        <w:rPr>
          <w:sz w:val="22"/>
        </w:rPr>
        <w:t>dokumentów w celu uzyskania zapłaty za wykonanie przedmiotu umowy. Ponadto, jak</w:t>
      </w:r>
      <w:r>
        <w:rPr>
          <w:sz w:val="22"/>
        </w:rPr>
        <w:t>o nienależyte wykonanie umowy Zleceniodawca traktuje również wykonywanie umowy poprzez inne osoby niż wskazane w ofercie, z zastrzeżeniem §10 ust. 3 lit. a).</w:t>
      </w:r>
    </w:p>
    <w:p w:rsidR="00000000" w:rsidRDefault="0045373A" w:rsidP="0045373A">
      <w:pPr>
        <w:numPr>
          <w:ilvl w:val="0"/>
          <w:numId w:val="28"/>
        </w:numPr>
        <w:tabs>
          <w:tab w:val="left" w:pos="720"/>
        </w:tabs>
        <w:jc w:val="both"/>
        <w:rPr>
          <w:sz w:val="22"/>
        </w:rPr>
      </w:pPr>
      <w:r>
        <w:rPr>
          <w:sz w:val="22"/>
        </w:rPr>
        <w:t>Zleceniobiorca zapłaci na rzecz Zleceniodawcy kary umowne w nast</w:t>
      </w:r>
      <w:r>
        <w:rPr>
          <w:rFonts w:eastAsia="TimesNewRoman"/>
          <w:sz w:val="22"/>
        </w:rPr>
        <w:t>ę</w:t>
      </w:r>
      <w:r>
        <w:rPr>
          <w:sz w:val="22"/>
        </w:rPr>
        <w:t>puj</w:t>
      </w:r>
      <w:r>
        <w:rPr>
          <w:rFonts w:eastAsia="TimesNewRoman"/>
          <w:sz w:val="22"/>
        </w:rPr>
        <w:t>ą</w:t>
      </w:r>
      <w:r>
        <w:rPr>
          <w:sz w:val="22"/>
        </w:rPr>
        <w:t>cych przypadkach i wysoko</w:t>
      </w:r>
      <w:r>
        <w:rPr>
          <w:rFonts w:eastAsia="TimesNewRoman"/>
          <w:sz w:val="22"/>
        </w:rPr>
        <w:t>ś</w:t>
      </w:r>
      <w:r>
        <w:rPr>
          <w:sz w:val="22"/>
        </w:rPr>
        <w:t>ci:</w:t>
      </w:r>
    </w:p>
    <w:p w:rsidR="00000000" w:rsidRDefault="0045373A" w:rsidP="0045373A">
      <w:pPr>
        <w:numPr>
          <w:ilvl w:val="0"/>
          <w:numId w:val="29"/>
        </w:numPr>
        <w:autoSpaceDE w:val="0"/>
        <w:jc w:val="both"/>
        <w:rPr>
          <w:color w:val="000000"/>
          <w:sz w:val="22"/>
        </w:rPr>
      </w:pPr>
      <w:r>
        <w:rPr>
          <w:color w:val="000000"/>
          <w:sz w:val="22"/>
        </w:rPr>
        <w:t>złożenie niepoprawnej dokumentacji związanej z rozliczeniem czasu pracy i niepoprawienie jej w terminie 2 dni od wezwania zamawiającego do dokonania poprawek lub uzupełnienia dokumentacji – 300 zł za w każdym miesiącu stwierdzenia naruszenia;</w:t>
      </w:r>
    </w:p>
    <w:p w:rsidR="00000000" w:rsidRDefault="0045373A" w:rsidP="0045373A">
      <w:pPr>
        <w:numPr>
          <w:ilvl w:val="0"/>
          <w:numId w:val="29"/>
        </w:numPr>
        <w:autoSpaceDE w:val="0"/>
        <w:jc w:val="both"/>
        <w:rPr>
          <w:color w:val="000000"/>
          <w:sz w:val="22"/>
        </w:rPr>
      </w:pPr>
      <w:r>
        <w:rPr>
          <w:color w:val="000000"/>
          <w:sz w:val="22"/>
        </w:rPr>
        <w:t>za każde nie</w:t>
      </w:r>
      <w:r>
        <w:rPr>
          <w:color w:val="000000"/>
          <w:sz w:val="22"/>
        </w:rPr>
        <w:t>stawiennictwo się trenera, szkoleniowca, wykładowcy, konsultanta w godzinach wyznaczonych przez Zamawiającego – 100 zł za każdą godzinę nieobecności;</w:t>
      </w:r>
    </w:p>
    <w:p w:rsidR="00000000" w:rsidRDefault="0045373A" w:rsidP="0045373A">
      <w:pPr>
        <w:numPr>
          <w:ilvl w:val="0"/>
          <w:numId w:val="29"/>
        </w:numPr>
        <w:autoSpaceDE w:val="0"/>
        <w:jc w:val="both"/>
        <w:rPr>
          <w:color w:val="000000"/>
          <w:sz w:val="22"/>
        </w:rPr>
      </w:pPr>
      <w:r>
        <w:rPr>
          <w:color w:val="000000"/>
          <w:sz w:val="22"/>
        </w:rPr>
        <w:t>za niewykonanie wszystkich zadań w terminach określonych przez Zamawiającego 1000 zł za każdy miesiąc, w k</w:t>
      </w:r>
      <w:r>
        <w:rPr>
          <w:color w:val="000000"/>
          <w:sz w:val="22"/>
        </w:rPr>
        <w:t>tórym stwierdzono niewykonanie wszystkich zadań;</w:t>
      </w:r>
    </w:p>
    <w:p w:rsidR="00000000" w:rsidRDefault="0045373A" w:rsidP="0045373A">
      <w:pPr>
        <w:numPr>
          <w:ilvl w:val="0"/>
          <w:numId w:val="29"/>
        </w:numPr>
        <w:autoSpaceDE w:val="0"/>
        <w:jc w:val="both"/>
        <w:rPr>
          <w:color w:val="000000"/>
          <w:sz w:val="22"/>
        </w:rPr>
      </w:pPr>
      <w:r>
        <w:rPr>
          <w:color w:val="000000"/>
          <w:sz w:val="22"/>
        </w:rPr>
        <w:t>w przypadku naruszeń innych postanowień umowy w wysokości 500,00 złotych za każde stwierdzone naruszenie obowiązku prawidłowego wykonywania umowy;</w:t>
      </w:r>
    </w:p>
    <w:p w:rsidR="00000000" w:rsidRDefault="0045373A" w:rsidP="0045373A">
      <w:pPr>
        <w:numPr>
          <w:ilvl w:val="0"/>
          <w:numId w:val="29"/>
        </w:numPr>
        <w:tabs>
          <w:tab w:val="left" w:pos="720"/>
        </w:tabs>
        <w:suppressAutoHyphens w:val="0"/>
        <w:jc w:val="both"/>
        <w:rPr>
          <w:sz w:val="22"/>
        </w:rPr>
      </w:pPr>
      <w:r>
        <w:rPr>
          <w:color w:val="000000"/>
          <w:sz w:val="22"/>
        </w:rPr>
        <w:t>w przypadku odst</w:t>
      </w:r>
      <w:r>
        <w:rPr>
          <w:rFonts w:eastAsia="TimesNewRoman"/>
          <w:color w:val="000000"/>
          <w:sz w:val="22"/>
        </w:rPr>
        <w:t>ą</w:t>
      </w:r>
      <w:r>
        <w:rPr>
          <w:color w:val="000000"/>
          <w:sz w:val="22"/>
        </w:rPr>
        <w:t>pienia od umowy przez Zamawiaj</w:t>
      </w:r>
      <w:r>
        <w:rPr>
          <w:rFonts w:eastAsia="TimesNewRoman"/>
          <w:color w:val="000000"/>
          <w:sz w:val="22"/>
        </w:rPr>
        <w:t>ą</w:t>
      </w:r>
      <w:r>
        <w:rPr>
          <w:color w:val="000000"/>
          <w:sz w:val="22"/>
        </w:rPr>
        <w:t>cego z przyc</w:t>
      </w:r>
      <w:r>
        <w:rPr>
          <w:color w:val="000000"/>
          <w:sz w:val="22"/>
        </w:rPr>
        <w:t>zyn le</w:t>
      </w:r>
      <w:r>
        <w:rPr>
          <w:rFonts w:eastAsia="TimesNewRoman"/>
          <w:color w:val="000000"/>
          <w:sz w:val="22"/>
        </w:rPr>
        <w:t>żą</w:t>
      </w:r>
      <w:r>
        <w:rPr>
          <w:color w:val="000000"/>
          <w:sz w:val="22"/>
        </w:rPr>
        <w:t>cych po stronie Wykonawcy – 20% łącznego wynagrodzenia brutto okre</w:t>
      </w:r>
      <w:r>
        <w:rPr>
          <w:rFonts w:eastAsia="TimesNewRoman"/>
          <w:color w:val="000000"/>
          <w:sz w:val="22"/>
        </w:rPr>
        <w:t>ś</w:t>
      </w:r>
      <w:r>
        <w:rPr>
          <w:color w:val="000000"/>
          <w:sz w:val="22"/>
        </w:rPr>
        <w:t>lonego w § 6 ust. 1 umowy.</w:t>
      </w:r>
    </w:p>
    <w:p w:rsidR="00000000" w:rsidRDefault="0045373A" w:rsidP="0045373A">
      <w:pPr>
        <w:numPr>
          <w:ilvl w:val="0"/>
          <w:numId w:val="28"/>
        </w:numPr>
        <w:autoSpaceDE w:val="0"/>
        <w:jc w:val="both"/>
        <w:rPr>
          <w:sz w:val="22"/>
        </w:rPr>
      </w:pPr>
      <w:r>
        <w:rPr>
          <w:sz w:val="22"/>
        </w:rPr>
        <w:t>Zleceniobiorcy przysługuje prawo naliczenia Zleceniodawcy odsetek ustawowych w przypadku zwłoki w zapłacie przysługującego Zleceniobiorcy wynagrodzenia.</w:t>
      </w:r>
    </w:p>
    <w:p w:rsidR="00000000" w:rsidRDefault="0045373A" w:rsidP="0045373A">
      <w:pPr>
        <w:numPr>
          <w:ilvl w:val="0"/>
          <w:numId w:val="28"/>
        </w:numPr>
        <w:tabs>
          <w:tab w:val="left" w:pos="720"/>
        </w:tabs>
        <w:autoSpaceDE w:val="0"/>
        <w:jc w:val="both"/>
        <w:rPr>
          <w:sz w:val="22"/>
        </w:rPr>
      </w:pPr>
      <w:r>
        <w:rPr>
          <w:sz w:val="22"/>
        </w:rPr>
        <w:t>Z</w:t>
      </w:r>
      <w:r>
        <w:rPr>
          <w:sz w:val="22"/>
        </w:rPr>
        <w:t>leceniobiorca wyraża zgodę na potrącenie przez Zleceniodawcę kar umownych z wynagrodzenia przysługuj</w:t>
      </w:r>
      <w:r>
        <w:rPr>
          <w:rFonts w:eastAsia="TimesNewRoman"/>
          <w:sz w:val="22"/>
        </w:rPr>
        <w:t>ą</w:t>
      </w:r>
      <w:r>
        <w:rPr>
          <w:sz w:val="22"/>
        </w:rPr>
        <w:t>cego Zleceniobiorcy.</w:t>
      </w:r>
    </w:p>
    <w:p w:rsidR="00000000" w:rsidRDefault="0045373A" w:rsidP="0045373A">
      <w:pPr>
        <w:numPr>
          <w:ilvl w:val="0"/>
          <w:numId w:val="28"/>
        </w:numPr>
        <w:tabs>
          <w:tab w:val="left" w:pos="720"/>
        </w:tabs>
        <w:autoSpaceDE w:val="0"/>
        <w:jc w:val="both"/>
        <w:rPr>
          <w:sz w:val="22"/>
        </w:rPr>
      </w:pPr>
      <w:r>
        <w:rPr>
          <w:sz w:val="22"/>
        </w:rPr>
        <w:t xml:space="preserve">Stronom przysługuje prawo dochodzenia odszkodowania do rzeczywistej wysokości szkody ponad wysokość zastrzeżonych kar umownych. </w:t>
      </w:r>
    </w:p>
    <w:p w:rsidR="00000000" w:rsidRDefault="0045373A">
      <w:pPr>
        <w:jc w:val="center"/>
        <w:rPr>
          <w:sz w:val="22"/>
          <w:szCs w:val="22"/>
          <w:lang w:eastAsia="en-US"/>
        </w:rPr>
      </w:pPr>
    </w:p>
    <w:p w:rsidR="00000000" w:rsidRDefault="0045373A">
      <w:pPr>
        <w:jc w:val="center"/>
        <w:rPr>
          <w:sz w:val="22"/>
          <w:szCs w:val="22"/>
          <w:lang w:eastAsia="en-US"/>
        </w:rPr>
      </w:pPr>
    </w:p>
    <w:p w:rsidR="00000000" w:rsidRDefault="0045373A">
      <w:pPr>
        <w:jc w:val="center"/>
        <w:rPr>
          <w:sz w:val="22"/>
          <w:szCs w:val="22"/>
          <w:lang w:eastAsia="en-US"/>
        </w:rPr>
      </w:pPr>
      <w:r>
        <w:rPr>
          <w:sz w:val="22"/>
          <w:szCs w:val="22"/>
          <w:lang w:eastAsia="en-US"/>
        </w:rPr>
        <w:t>§10</w:t>
      </w:r>
    </w:p>
    <w:p w:rsidR="00000000" w:rsidRDefault="0045373A" w:rsidP="0045373A">
      <w:pPr>
        <w:numPr>
          <w:ilvl w:val="0"/>
          <w:numId w:val="30"/>
        </w:numPr>
        <w:autoSpaceDE w:val="0"/>
        <w:jc w:val="both"/>
        <w:rPr>
          <w:sz w:val="22"/>
        </w:rPr>
      </w:pPr>
      <w:r>
        <w:rPr>
          <w:sz w:val="22"/>
        </w:rPr>
        <w:t>Zmiany umowy wymagaj</w:t>
      </w:r>
      <w:r>
        <w:rPr>
          <w:rFonts w:eastAsia="TimesNewRoman"/>
          <w:sz w:val="22"/>
        </w:rPr>
        <w:t xml:space="preserve">ą </w:t>
      </w:r>
      <w:r>
        <w:rPr>
          <w:sz w:val="22"/>
        </w:rPr>
        <w:t>formy pisemnej pod rygorem niewa</w:t>
      </w:r>
      <w:r>
        <w:rPr>
          <w:rFonts w:eastAsia="TimesNewRoman"/>
          <w:sz w:val="22"/>
        </w:rPr>
        <w:t>ż</w:t>
      </w:r>
      <w:r>
        <w:rPr>
          <w:sz w:val="22"/>
        </w:rPr>
        <w:t>no</w:t>
      </w:r>
      <w:r>
        <w:rPr>
          <w:rFonts w:eastAsia="TimesNewRoman"/>
          <w:sz w:val="22"/>
        </w:rPr>
        <w:t>ś</w:t>
      </w:r>
      <w:r>
        <w:rPr>
          <w:sz w:val="22"/>
        </w:rPr>
        <w:t xml:space="preserve">ci. </w:t>
      </w:r>
    </w:p>
    <w:p w:rsidR="00000000" w:rsidRDefault="0045373A" w:rsidP="0045373A">
      <w:pPr>
        <w:numPr>
          <w:ilvl w:val="0"/>
          <w:numId w:val="30"/>
        </w:numPr>
        <w:autoSpaceDE w:val="0"/>
        <w:jc w:val="both"/>
        <w:rPr>
          <w:sz w:val="22"/>
        </w:rPr>
      </w:pPr>
      <w:r>
        <w:rPr>
          <w:sz w:val="22"/>
        </w:rPr>
        <w:t>Zleceniodawca przewiduje możliwość zmian postanowień zawartej umowy w stosunku do treści oferty, na podstawie, której dokonano wyboru Zleceniobiorcy, w przypadku wystąpienia, co najmniej jedne</w:t>
      </w:r>
      <w:r>
        <w:rPr>
          <w:sz w:val="22"/>
        </w:rPr>
        <w:t>j z okoliczności wymienionych poniżej, z uwzględnieniem podawanych warunków ich wprowadzenia:</w:t>
      </w:r>
    </w:p>
    <w:p w:rsidR="00000000" w:rsidRDefault="0045373A" w:rsidP="0045373A">
      <w:pPr>
        <w:numPr>
          <w:ilvl w:val="0"/>
          <w:numId w:val="30"/>
        </w:numPr>
        <w:autoSpaceDE w:val="0"/>
        <w:jc w:val="both"/>
        <w:rPr>
          <w:sz w:val="22"/>
        </w:rPr>
      </w:pPr>
      <w:r>
        <w:rPr>
          <w:sz w:val="22"/>
        </w:rPr>
        <w:t xml:space="preserve">Zleceniodawca przewiduje możliwość zmiany sposobu spełnienia świadczenia w następujący sposób: </w:t>
      </w:r>
    </w:p>
    <w:p w:rsidR="00000000" w:rsidRDefault="0045373A" w:rsidP="0045373A">
      <w:pPr>
        <w:numPr>
          <w:ilvl w:val="0"/>
          <w:numId w:val="31"/>
        </w:numPr>
        <w:jc w:val="both"/>
        <w:rPr>
          <w:sz w:val="22"/>
        </w:rPr>
      </w:pPr>
      <w:bookmarkStart w:id="72" w:name="OLE_LINK74"/>
      <w:r>
        <w:rPr>
          <w:sz w:val="22"/>
        </w:rPr>
        <w:t>Dopuszcza się zmianę osoby wskazanej w ofercie jedynie w formie pi</w:t>
      </w:r>
      <w:r>
        <w:rPr>
          <w:sz w:val="22"/>
        </w:rPr>
        <w:t>semnej w przypadkach wystąpienia sytuacji losowych udokumentowanych przez Wykonawcę tylko i wyłącznie za pisemną zgodą Zleceniodawcy,</w:t>
      </w:r>
    </w:p>
    <w:p w:rsidR="00000000" w:rsidRDefault="0045373A" w:rsidP="0045373A">
      <w:pPr>
        <w:numPr>
          <w:ilvl w:val="0"/>
          <w:numId w:val="31"/>
        </w:numPr>
        <w:jc w:val="both"/>
        <w:rPr>
          <w:sz w:val="20"/>
        </w:rPr>
      </w:pPr>
      <w:r>
        <w:rPr>
          <w:sz w:val="22"/>
        </w:rPr>
        <w:t>Zmiana miejsca świadczenia usługi w przypadku, gdy Zleceniodawca nie będzie mógł z przyczyn losowych zapewnić miejsca wyko</w:t>
      </w:r>
      <w:r>
        <w:rPr>
          <w:sz w:val="22"/>
        </w:rPr>
        <w:t>nania przedmiotu zamówienia wskazanego w umowie z przyczyn od siebie niezależnych, a jednocześnie będzie miał możliwość zapewnienia innego miejsca świadczenia usługi.</w:t>
      </w:r>
      <w:bookmarkEnd w:id="72"/>
    </w:p>
    <w:p w:rsidR="00000000" w:rsidRDefault="0045373A">
      <w:pPr>
        <w:jc w:val="center"/>
        <w:rPr>
          <w:sz w:val="22"/>
        </w:rPr>
      </w:pPr>
    </w:p>
    <w:p w:rsidR="00000000" w:rsidRDefault="0045373A">
      <w:pPr>
        <w:jc w:val="center"/>
        <w:rPr>
          <w:sz w:val="22"/>
          <w:szCs w:val="22"/>
          <w:lang w:eastAsia="en-US"/>
        </w:rPr>
      </w:pPr>
      <w:r>
        <w:rPr>
          <w:sz w:val="22"/>
        </w:rPr>
        <w:t>§11</w:t>
      </w:r>
    </w:p>
    <w:p w:rsidR="00000000" w:rsidRDefault="0045373A" w:rsidP="0045373A">
      <w:pPr>
        <w:numPr>
          <w:ilvl w:val="0"/>
          <w:numId w:val="34"/>
        </w:numPr>
        <w:tabs>
          <w:tab w:val="clear" w:pos="720"/>
          <w:tab w:val="num" w:pos="426"/>
        </w:tabs>
        <w:ind w:left="426" w:hanging="426"/>
        <w:jc w:val="both"/>
        <w:rPr>
          <w:sz w:val="22"/>
          <w:szCs w:val="22"/>
          <w:lang w:eastAsia="en-US"/>
        </w:rPr>
      </w:pPr>
      <w:r>
        <w:rPr>
          <w:sz w:val="22"/>
        </w:rPr>
        <w:t>Zleceniobiorca wyraża zgodę na zbieranie i przetwarzanie informacji dotyczących jego</w:t>
      </w:r>
      <w:r>
        <w:rPr>
          <w:sz w:val="22"/>
        </w:rPr>
        <w:t xml:space="preserve"> danych </w:t>
      </w:r>
      <w:r>
        <w:rPr>
          <w:sz w:val="22"/>
        </w:rPr>
        <w:lastRenderedPageBreak/>
        <w:t>osobowych przez Zleceniodawcę i inne uprawnione podmioty w celach związanych z realizacją niniejszej umowy, w szczególności w celu kontroli nad prawidłowością jej wykonania i rozliczeń.</w:t>
      </w:r>
    </w:p>
    <w:p w:rsidR="00000000" w:rsidRDefault="0045373A" w:rsidP="0045373A">
      <w:pPr>
        <w:numPr>
          <w:ilvl w:val="0"/>
          <w:numId w:val="34"/>
        </w:numPr>
        <w:tabs>
          <w:tab w:val="clear" w:pos="720"/>
          <w:tab w:val="num" w:pos="426"/>
        </w:tabs>
        <w:ind w:left="426" w:hanging="426"/>
        <w:jc w:val="both"/>
        <w:rPr>
          <w:sz w:val="22"/>
          <w:szCs w:val="22"/>
          <w:lang w:eastAsia="en-US"/>
        </w:rPr>
      </w:pPr>
      <w:r>
        <w:rPr>
          <w:sz w:val="22"/>
        </w:rPr>
        <w:t>Zleceniobiorca oświadcza, iż poddaje się kontroli i audytowi d</w:t>
      </w:r>
      <w:r>
        <w:rPr>
          <w:sz w:val="22"/>
        </w:rPr>
        <w:t>okonywanemu przez Zleceniodawcę oraz inne uprawnione do tego podmioty w zakresie prawidłowości realizacji niniejszej umowy. W związku z tym Zleceniobiorca udostępni kontrolującemu wgląd w dokumenty, w tym dokumenty finansowe oraz dokumenty w formie elektro</w:t>
      </w:r>
      <w:r>
        <w:rPr>
          <w:sz w:val="22"/>
        </w:rPr>
        <w:t>nicznej, związane z realizacją niniejszej umowy.</w:t>
      </w:r>
    </w:p>
    <w:p w:rsidR="00000000" w:rsidRDefault="0045373A" w:rsidP="0045373A">
      <w:pPr>
        <w:numPr>
          <w:ilvl w:val="0"/>
          <w:numId w:val="34"/>
        </w:numPr>
        <w:tabs>
          <w:tab w:val="clear" w:pos="720"/>
          <w:tab w:val="num" w:pos="426"/>
        </w:tabs>
        <w:ind w:left="426" w:hanging="426"/>
        <w:jc w:val="both"/>
        <w:rPr>
          <w:sz w:val="22"/>
          <w:szCs w:val="22"/>
          <w:lang w:eastAsia="en-US"/>
        </w:rPr>
      </w:pPr>
      <w:r>
        <w:rPr>
          <w:sz w:val="22"/>
        </w:rPr>
        <w:t>Zleceniobiorca zobowiązuje się do zachowania w tajemnicy, w trakcie realizacji niniejszej umowy i po jej zakończeniu:</w:t>
      </w:r>
    </w:p>
    <w:p w:rsidR="00000000" w:rsidRDefault="0045373A">
      <w:pPr>
        <w:ind w:left="709" w:hanging="283"/>
        <w:jc w:val="both"/>
        <w:rPr>
          <w:sz w:val="22"/>
          <w:szCs w:val="22"/>
          <w:lang w:eastAsia="en-US"/>
        </w:rPr>
      </w:pPr>
      <w:r>
        <w:rPr>
          <w:sz w:val="22"/>
        </w:rPr>
        <w:t>a. Wszelkich materiałów, dokumentów czy informacji otrzymanych lub uzyskanych od Zlecenio</w:t>
      </w:r>
      <w:r>
        <w:rPr>
          <w:sz w:val="22"/>
        </w:rPr>
        <w:t>dawcy w jakikolwiek sposób lub jakąkolwiek drogą w związku z zawarciem lub realizacją niniejszej umowy,</w:t>
      </w:r>
    </w:p>
    <w:p w:rsidR="00000000" w:rsidRDefault="0045373A">
      <w:pPr>
        <w:ind w:left="709" w:hanging="283"/>
        <w:jc w:val="both"/>
        <w:rPr>
          <w:sz w:val="22"/>
          <w:szCs w:val="22"/>
          <w:lang w:eastAsia="en-US"/>
        </w:rPr>
      </w:pPr>
      <w:r>
        <w:rPr>
          <w:sz w:val="22"/>
        </w:rPr>
        <w:t>b. Danych osobowych, do których uzyskał dostęp w związku z realizacją niniejszej umowy,</w:t>
      </w:r>
    </w:p>
    <w:p w:rsidR="00000000" w:rsidRDefault="0045373A">
      <w:pPr>
        <w:ind w:left="709" w:hanging="283"/>
        <w:jc w:val="both"/>
        <w:rPr>
          <w:sz w:val="22"/>
          <w:szCs w:val="22"/>
          <w:lang w:eastAsia="en-US"/>
        </w:rPr>
      </w:pPr>
      <w:r>
        <w:rPr>
          <w:sz w:val="22"/>
        </w:rPr>
        <w:t>c. Wszelkich informacji, materiałów i dokumentów dotyczących Zle</w:t>
      </w:r>
      <w:r>
        <w:rPr>
          <w:sz w:val="22"/>
        </w:rPr>
        <w:t>ceniodawcy uzyskanych w inny sposób niż w ppkt a i b,</w:t>
      </w:r>
    </w:p>
    <w:p w:rsidR="00000000" w:rsidRDefault="0045373A" w:rsidP="0045373A">
      <w:pPr>
        <w:numPr>
          <w:ilvl w:val="0"/>
          <w:numId w:val="34"/>
        </w:numPr>
        <w:tabs>
          <w:tab w:val="clear" w:pos="720"/>
          <w:tab w:val="num" w:pos="426"/>
        </w:tabs>
        <w:ind w:left="426" w:hanging="426"/>
        <w:jc w:val="both"/>
        <w:rPr>
          <w:sz w:val="22"/>
        </w:rPr>
      </w:pPr>
      <w:r>
        <w:rPr>
          <w:sz w:val="22"/>
        </w:rPr>
        <w:t>Obowiązek, o którym mowa w ust. 3 nie dotyczy informacji, dokumentów i materiałów dotyczących Zleceniodawcy podanych do publicznej wiadomości.</w:t>
      </w:r>
    </w:p>
    <w:p w:rsidR="00000000" w:rsidRDefault="0045373A">
      <w:pPr>
        <w:jc w:val="both"/>
        <w:rPr>
          <w:sz w:val="22"/>
          <w:szCs w:val="22"/>
          <w:lang w:eastAsia="en-US"/>
        </w:rPr>
      </w:pPr>
    </w:p>
    <w:p w:rsidR="00000000" w:rsidRDefault="0045373A">
      <w:pPr>
        <w:jc w:val="both"/>
        <w:rPr>
          <w:sz w:val="22"/>
          <w:szCs w:val="22"/>
          <w:lang w:eastAsia="en-US"/>
        </w:rPr>
      </w:pPr>
    </w:p>
    <w:p w:rsidR="00000000" w:rsidRDefault="0045373A">
      <w:pPr>
        <w:jc w:val="center"/>
        <w:rPr>
          <w:sz w:val="22"/>
          <w:szCs w:val="22"/>
          <w:lang w:eastAsia="en-US"/>
        </w:rPr>
      </w:pPr>
      <w:r>
        <w:rPr>
          <w:sz w:val="22"/>
        </w:rPr>
        <w:t>§12</w:t>
      </w:r>
    </w:p>
    <w:p w:rsidR="00000000" w:rsidRDefault="0045373A">
      <w:pPr>
        <w:jc w:val="both"/>
        <w:rPr>
          <w:sz w:val="22"/>
          <w:szCs w:val="22"/>
          <w:lang w:eastAsia="en-US"/>
        </w:rPr>
      </w:pPr>
      <w:r>
        <w:rPr>
          <w:sz w:val="22"/>
        </w:rPr>
        <w:t>W sprawach nie uregulowanych postanowieniami niniejsz</w:t>
      </w:r>
      <w:r>
        <w:rPr>
          <w:sz w:val="22"/>
        </w:rPr>
        <w:t xml:space="preserve">ej umowy zastosowanie mają: „Narodowe Strategiczne Ramy Odniesienia 2007-2013 – Wytyczne w zakresie kwalifikowania wydatków w ramach Programu Operacyjnego Kapitał Ludzki” wydane przez Ministra Infrastruktury w dniu 2 kwietnia 2014 r.” oraz przepisy ustawy </w:t>
      </w:r>
      <w:r>
        <w:rPr>
          <w:sz w:val="22"/>
        </w:rPr>
        <w:t>– Kodeks Cywilny (Dz. U. z 2014 r. poz. 121), a także ustawy z dnia 29 stycznia 2004 r. – Prawo zamówień publicznych (Dz. U. z 2013 r. poz. 907 ze zm.)</w:t>
      </w:r>
    </w:p>
    <w:p w:rsidR="00000000" w:rsidRDefault="0045373A">
      <w:pPr>
        <w:jc w:val="both"/>
        <w:rPr>
          <w:sz w:val="22"/>
          <w:szCs w:val="22"/>
          <w:lang w:eastAsia="en-US"/>
        </w:rPr>
      </w:pPr>
    </w:p>
    <w:p w:rsidR="00000000" w:rsidRDefault="0045373A">
      <w:pPr>
        <w:jc w:val="center"/>
        <w:rPr>
          <w:sz w:val="22"/>
          <w:szCs w:val="22"/>
          <w:lang w:eastAsia="en-US"/>
        </w:rPr>
      </w:pPr>
      <w:r>
        <w:rPr>
          <w:sz w:val="22"/>
        </w:rPr>
        <w:t>§13</w:t>
      </w:r>
    </w:p>
    <w:p w:rsidR="00000000" w:rsidRDefault="0045373A">
      <w:pPr>
        <w:jc w:val="both"/>
        <w:rPr>
          <w:sz w:val="22"/>
          <w:szCs w:val="22"/>
          <w:lang w:eastAsia="en-US"/>
        </w:rPr>
      </w:pPr>
      <w:r>
        <w:rPr>
          <w:sz w:val="22"/>
        </w:rPr>
        <w:t>Ewentualne spory powstałe na tle stosowania umowy, podlegają rozstrzygnięciu przez właściwy dla sie</w:t>
      </w:r>
      <w:r>
        <w:rPr>
          <w:sz w:val="22"/>
        </w:rPr>
        <w:t>dziby Zleceniodawcy sąd powszechny.</w:t>
      </w:r>
    </w:p>
    <w:p w:rsidR="00000000" w:rsidRDefault="0045373A">
      <w:pPr>
        <w:jc w:val="both"/>
        <w:rPr>
          <w:sz w:val="22"/>
          <w:szCs w:val="22"/>
          <w:lang w:eastAsia="en-US"/>
        </w:rPr>
      </w:pPr>
    </w:p>
    <w:p w:rsidR="00000000" w:rsidRDefault="0045373A">
      <w:pPr>
        <w:jc w:val="center"/>
        <w:rPr>
          <w:sz w:val="22"/>
        </w:rPr>
      </w:pPr>
    </w:p>
    <w:p w:rsidR="00000000" w:rsidRDefault="0045373A">
      <w:pPr>
        <w:jc w:val="center"/>
        <w:rPr>
          <w:sz w:val="22"/>
          <w:szCs w:val="22"/>
          <w:lang w:eastAsia="en-US"/>
        </w:rPr>
      </w:pPr>
      <w:r>
        <w:rPr>
          <w:sz w:val="22"/>
        </w:rPr>
        <w:t>§14</w:t>
      </w:r>
    </w:p>
    <w:p w:rsidR="00000000" w:rsidRDefault="0045373A">
      <w:pPr>
        <w:jc w:val="both"/>
        <w:rPr>
          <w:sz w:val="22"/>
          <w:szCs w:val="22"/>
          <w:lang w:eastAsia="en-US"/>
        </w:rPr>
      </w:pPr>
      <w:r>
        <w:rPr>
          <w:sz w:val="22"/>
        </w:rPr>
        <w:t>Umowę sporządzono w dwóch jednobrzmiących egzemplarzach, po jednym dla każdej ze stron.</w:t>
      </w:r>
    </w:p>
    <w:p w:rsidR="00000000" w:rsidRDefault="0045373A">
      <w:pPr>
        <w:jc w:val="both"/>
        <w:rPr>
          <w:sz w:val="22"/>
          <w:szCs w:val="22"/>
          <w:lang w:eastAsia="en-US"/>
        </w:rPr>
      </w:pPr>
    </w:p>
    <w:p w:rsidR="00000000" w:rsidRDefault="0045373A">
      <w:pPr>
        <w:jc w:val="both"/>
        <w:rPr>
          <w:sz w:val="22"/>
          <w:szCs w:val="22"/>
          <w:lang w:eastAsia="en-US"/>
        </w:rPr>
      </w:pPr>
    </w:p>
    <w:p w:rsidR="00000000" w:rsidRDefault="0045373A">
      <w:pPr>
        <w:jc w:val="both"/>
        <w:rPr>
          <w:sz w:val="22"/>
          <w:szCs w:val="22"/>
          <w:lang w:eastAsia="en-US"/>
        </w:rPr>
      </w:pPr>
    </w:p>
    <w:p w:rsidR="00000000" w:rsidRDefault="0045373A">
      <w:pPr>
        <w:jc w:val="both"/>
        <w:rPr>
          <w:sz w:val="22"/>
          <w:szCs w:val="22"/>
          <w:lang w:eastAsia="en-US"/>
        </w:rPr>
      </w:pPr>
      <w:r>
        <w:rPr>
          <w:sz w:val="22"/>
        </w:rPr>
        <w:t>___________________________                                          _____________________________</w:t>
      </w:r>
    </w:p>
    <w:p w:rsidR="00000000" w:rsidRDefault="0045373A">
      <w:pPr>
        <w:spacing w:after="200" w:line="276" w:lineRule="auto"/>
        <w:jc w:val="both"/>
      </w:pPr>
      <w:r>
        <w:tab/>
      </w:r>
    </w:p>
    <w:p w:rsidR="00000000" w:rsidRDefault="0045373A">
      <w:pPr>
        <w:spacing w:after="200" w:line="276" w:lineRule="auto"/>
        <w:jc w:val="right"/>
        <w:rPr>
          <w:lang w:eastAsia="en-US"/>
        </w:rPr>
      </w:pPr>
      <w:r>
        <w:br w:type="page"/>
      </w:r>
      <w:r>
        <w:lastRenderedPageBreak/>
        <w:t>Załącznik nr 1 do umo</w:t>
      </w:r>
      <w:r>
        <w:t>wy</w:t>
      </w:r>
    </w:p>
    <w:p w:rsidR="00000000" w:rsidRDefault="0045373A">
      <w:pPr>
        <w:autoSpaceDE w:val="0"/>
        <w:autoSpaceDN w:val="0"/>
        <w:adjustRightInd w:val="0"/>
        <w:jc w:val="right"/>
        <w:rPr>
          <w:sz w:val="22"/>
          <w:szCs w:val="22"/>
        </w:rPr>
      </w:pPr>
      <w:r>
        <w:t>Oleśnica, dn. .......2014 r.</w:t>
      </w:r>
    </w:p>
    <w:p w:rsidR="00000000" w:rsidRDefault="0045373A">
      <w:pPr>
        <w:autoSpaceDE w:val="0"/>
        <w:autoSpaceDN w:val="0"/>
        <w:adjustRightInd w:val="0"/>
        <w:spacing w:after="160" w:line="256" w:lineRule="auto"/>
        <w:jc w:val="center"/>
        <w:rPr>
          <w:sz w:val="22"/>
          <w:szCs w:val="22"/>
          <w:lang w:eastAsia="en-US"/>
        </w:rPr>
      </w:pPr>
      <w:r>
        <w:t>Oświadczenie</w:t>
      </w:r>
    </w:p>
    <w:p w:rsidR="00000000" w:rsidRDefault="0045373A">
      <w:pPr>
        <w:autoSpaceDE w:val="0"/>
        <w:autoSpaceDN w:val="0"/>
        <w:adjustRightInd w:val="0"/>
        <w:spacing w:after="160" w:line="360" w:lineRule="auto"/>
        <w:jc w:val="both"/>
        <w:rPr>
          <w:sz w:val="22"/>
          <w:szCs w:val="22"/>
          <w:lang w:eastAsia="en-US"/>
        </w:rPr>
      </w:pPr>
      <w:r>
        <w:t>Ja niżej podpisana (y):</w:t>
      </w:r>
    </w:p>
    <w:p w:rsidR="00000000" w:rsidRDefault="0045373A">
      <w:pPr>
        <w:autoSpaceDE w:val="0"/>
        <w:autoSpaceDN w:val="0"/>
        <w:adjustRightInd w:val="0"/>
        <w:spacing w:after="160" w:line="360" w:lineRule="auto"/>
        <w:jc w:val="both"/>
        <w:rPr>
          <w:sz w:val="22"/>
          <w:szCs w:val="22"/>
          <w:lang w:eastAsia="en-US"/>
        </w:rPr>
      </w:pPr>
      <w:r>
        <w:t>...........................................................................................................................................................................................</w:t>
      </w:r>
      <w:r>
        <w:t>.............................................................................................................</w:t>
      </w:r>
    </w:p>
    <w:p w:rsidR="00000000" w:rsidRDefault="0045373A">
      <w:pPr>
        <w:autoSpaceDE w:val="0"/>
        <w:autoSpaceDN w:val="0"/>
        <w:adjustRightInd w:val="0"/>
        <w:jc w:val="both"/>
        <w:rPr>
          <w:szCs w:val="24"/>
          <w:lang w:eastAsia="en-US"/>
        </w:rPr>
      </w:pPr>
      <w:r>
        <w:rPr>
          <w:szCs w:val="24"/>
        </w:rPr>
        <w:t xml:space="preserve">w związku ze złożoną przeze mnie ofertą oraz zawartą umową w postępowaniu na: </w:t>
      </w:r>
    </w:p>
    <w:p w:rsidR="00000000" w:rsidRDefault="0045373A">
      <w:pPr>
        <w:autoSpaceDE w:val="0"/>
        <w:autoSpaceDN w:val="0"/>
        <w:adjustRightInd w:val="0"/>
        <w:jc w:val="both"/>
        <w:rPr>
          <w:szCs w:val="24"/>
          <w:lang w:eastAsia="en-US"/>
        </w:rPr>
      </w:pPr>
      <w:r>
        <w:rPr>
          <w:b/>
          <w:bCs/>
          <w:i/>
          <w:iCs/>
        </w:rPr>
        <w:t>„</w:t>
      </w:r>
      <w:r>
        <w:rPr>
          <w:b/>
          <w:bCs/>
        </w:rPr>
        <w:t>Prowadzenie spotkań (wykładów, warsztatów grupowych, konsultacji g</w:t>
      </w:r>
      <w:r>
        <w:rPr>
          <w:b/>
          <w:bCs/>
        </w:rPr>
        <w:t>rupowych i konsultacji indywidualnych) w ramach procesu wspomagania w szkołach i przedszkolach powiatu oleśnickiego oraz prowadzenie zajęć (warsztatów) w ramach  sieci współpracy i samokształcenia nauczycieli w projekcie pn.: Innowacyjny system wspomagania</w:t>
      </w:r>
      <w:r>
        <w:rPr>
          <w:b/>
          <w:bCs/>
        </w:rPr>
        <w:t xml:space="preserve"> oświaty w powiecie oleśnickim</w:t>
      </w:r>
      <w:r>
        <w:rPr>
          <w:b/>
          <w:bCs/>
          <w:i/>
          <w:iCs/>
          <w:color w:val="000000"/>
          <w:szCs w:val="32"/>
        </w:rPr>
        <w:t>”</w:t>
      </w:r>
    </w:p>
    <w:p w:rsidR="00000000" w:rsidRDefault="0045373A">
      <w:pPr>
        <w:pStyle w:val="Tekstpodstawowy"/>
        <w:spacing w:after="0"/>
        <w:rPr>
          <w:szCs w:val="24"/>
          <w:lang w:eastAsia="en-US"/>
        </w:rPr>
      </w:pPr>
      <w:r>
        <w:rPr>
          <w:szCs w:val="24"/>
        </w:rPr>
        <w:t xml:space="preserve">oświadczam, że </w:t>
      </w:r>
    </w:p>
    <w:p w:rsidR="00000000" w:rsidRDefault="0045373A" w:rsidP="0045373A">
      <w:pPr>
        <w:pStyle w:val="Tekstpodstawowy"/>
        <w:numPr>
          <w:ilvl w:val="1"/>
          <w:numId w:val="32"/>
        </w:numPr>
        <w:spacing w:after="0"/>
        <w:rPr>
          <w:szCs w:val="24"/>
          <w:lang w:eastAsia="en-US"/>
        </w:rPr>
      </w:pPr>
      <w:r>
        <w:rPr>
          <w:szCs w:val="24"/>
        </w:rPr>
        <w:t xml:space="preserve">zarówno na dzień złożenia oferty jak i w chwili zawarcia umowy, nie byłem i nie jestem powiązany z Beneficjentem, osobami upoważnionymi do zaciągania zobowiązań w imieniu Beneficjenta, osobami wykonującymi w </w:t>
      </w:r>
      <w:r>
        <w:rPr>
          <w:szCs w:val="24"/>
        </w:rPr>
        <w:t>imieniu Beneficjenta czynności związane z przygotowaniem i przeprowadzeniem procedury wyboru wykonawcy – osobowo lub kapitałowo, w szczególności nie zachodzi przypadek:</w:t>
      </w:r>
    </w:p>
    <w:p w:rsidR="00000000" w:rsidRDefault="0045373A" w:rsidP="0045373A">
      <w:pPr>
        <w:numPr>
          <w:ilvl w:val="0"/>
          <w:numId w:val="33"/>
        </w:numPr>
        <w:tabs>
          <w:tab w:val="num" w:pos="1080"/>
        </w:tabs>
        <w:autoSpaceDE w:val="0"/>
        <w:autoSpaceDN w:val="0"/>
        <w:adjustRightInd w:val="0"/>
        <w:jc w:val="both"/>
        <w:rPr>
          <w:szCs w:val="24"/>
          <w:lang w:eastAsia="en-US"/>
        </w:rPr>
      </w:pPr>
      <w:r>
        <w:rPr>
          <w:szCs w:val="24"/>
        </w:rPr>
        <w:t>uczestniczenia w spółce jako wspólnik spółki cywilnej lub spółki osobowej;</w:t>
      </w:r>
    </w:p>
    <w:p w:rsidR="00000000" w:rsidRDefault="0045373A" w:rsidP="0045373A">
      <w:pPr>
        <w:numPr>
          <w:ilvl w:val="0"/>
          <w:numId w:val="33"/>
        </w:numPr>
        <w:tabs>
          <w:tab w:val="num" w:pos="1080"/>
        </w:tabs>
        <w:autoSpaceDE w:val="0"/>
        <w:autoSpaceDN w:val="0"/>
        <w:adjustRightInd w:val="0"/>
        <w:jc w:val="both"/>
        <w:rPr>
          <w:szCs w:val="24"/>
          <w:lang w:eastAsia="en-US"/>
        </w:rPr>
      </w:pPr>
      <w:r>
        <w:rPr>
          <w:szCs w:val="24"/>
        </w:rPr>
        <w:t>posiadania c</w:t>
      </w:r>
      <w:r>
        <w:rPr>
          <w:szCs w:val="24"/>
        </w:rPr>
        <w:t>o najmniej 10 % udziałów lub akcji;</w:t>
      </w:r>
    </w:p>
    <w:p w:rsidR="00000000" w:rsidRDefault="0045373A" w:rsidP="0045373A">
      <w:pPr>
        <w:numPr>
          <w:ilvl w:val="0"/>
          <w:numId w:val="33"/>
        </w:numPr>
        <w:tabs>
          <w:tab w:val="num" w:pos="1080"/>
        </w:tabs>
        <w:autoSpaceDE w:val="0"/>
        <w:autoSpaceDN w:val="0"/>
        <w:adjustRightInd w:val="0"/>
        <w:jc w:val="both"/>
        <w:rPr>
          <w:szCs w:val="24"/>
          <w:lang w:eastAsia="en-US"/>
        </w:rPr>
      </w:pPr>
      <w:r>
        <w:rPr>
          <w:szCs w:val="24"/>
        </w:rPr>
        <w:t>pełnienia funkcji członka organu nadzorczego lub zarządzającego, prokurenta, pełnomocnika;</w:t>
      </w:r>
    </w:p>
    <w:p w:rsidR="00000000" w:rsidRDefault="0045373A" w:rsidP="0045373A">
      <w:pPr>
        <w:numPr>
          <w:ilvl w:val="0"/>
          <w:numId w:val="33"/>
        </w:numPr>
        <w:tabs>
          <w:tab w:val="num" w:pos="1080"/>
        </w:tabs>
        <w:autoSpaceDE w:val="0"/>
        <w:autoSpaceDN w:val="0"/>
        <w:adjustRightInd w:val="0"/>
        <w:jc w:val="both"/>
        <w:rPr>
          <w:szCs w:val="24"/>
          <w:lang w:eastAsia="en-US"/>
        </w:rPr>
      </w:pPr>
      <w:r>
        <w:rPr>
          <w:szCs w:val="24"/>
        </w:rPr>
        <w:t>pozostawaniu w związku małżeńskim, w stosunku pokrewieństwa lub powinowactwa w linii prostej, pokrewieństwa lub powinowactwa w li</w:t>
      </w:r>
      <w:r>
        <w:rPr>
          <w:szCs w:val="24"/>
        </w:rPr>
        <w:t>nii bocznej do drugiego stopnia lub w stosunku przysposobienia, opieki lub kurateli.</w:t>
      </w:r>
    </w:p>
    <w:p w:rsidR="00000000" w:rsidRDefault="0045373A" w:rsidP="0045373A">
      <w:pPr>
        <w:pStyle w:val="Tekstpodstawowy"/>
        <w:numPr>
          <w:ilvl w:val="1"/>
          <w:numId w:val="32"/>
        </w:numPr>
        <w:spacing w:after="0"/>
        <w:rPr>
          <w:lang w:eastAsia="en-US"/>
        </w:rPr>
      </w:pPr>
      <w:r>
        <w:rPr>
          <w:szCs w:val="24"/>
        </w:rPr>
        <w:t>nie zachodzi przypadek podwójnego finansowania w przypadku zatrudnienia w instytucjach uczestniczących w realizacji POKL</w:t>
      </w:r>
    </w:p>
    <w:p w:rsidR="00000000" w:rsidRDefault="0045373A" w:rsidP="0045373A">
      <w:pPr>
        <w:pStyle w:val="Tekstpodstawowy"/>
        <w:numPr>
          <w:ilvl w:val="1"/>
          <w:numId w:val="32"/>
        </w:numPr>
        <w:spacing w:after="0"/>
        <w:rPr>
          <w:lang w:eastAsia="en-US"/>
        </w:rPr>
      </w:pPr>
      <w:r>
        <w:rPr>
          <w:szCs w:val="24"/>
        </w:rPr>
        <w:t>zaangażowanie w innych projektach współfinansowany</w:t>
      </w:r>
      <w:r>
        <w:rPr>
          <w:szCs w:val="24"/>
        </w:rPr>
        <w:t>ch ze środków Unii Europejskiej (szczegółowy opis wraz z określeniem Beneficjentów, nazw projektów, liczby godzin w ramach zaangażowania, inne istotne szczegóły) dla poszczególnych osób:</w:t>
      </w:r>
    </w:p>
    <w:p w:rsidR="00000000" w:rsidRDefault="0045373A">
      <w:pPr>
        <w:pStyle w:val="Tekstpodstawowy"/>
        <w:spacing w:after="0"/>
        <w:ind w:left="720"/>
        <w:rPr>
          <w:lang w:eastAsia="en-US"/>
        </w:rPr>
      </w:pPr>
      <w:r>
        <w:rPr>
          <w:szCs w:val="24"/>
        </w:rPr>
        <w:t>.....................................................................</w:t>
      </w:r>
      <w:r>
        <w:rPr>
          <w:szCs w:val="24"/>
        </w:rPr>
        <w:t>................................................................................................................................................................................................................................................................</w:t>
      </w:r>
      <w:r>
        <w:rPr>
          <w:szCs w:val="24"/>
        </w:rPr>
        <w:t>.......................................................................................................................</w:t>
      </w:r>
    </w:p>
    <w:p w:rsidR="00000000" w:rsidRDefault="0045373A">
      <w:pPr>
        <w:autoSpaceDE w:val="0"/>
        <w:autoSpaceDN w:val="0"/>
        <w:adjustRightInd w:val="0"/>
        <w:rPr>
          <w:szCs w:val="24"/>
          <w:lang w:eastAsia="en-US"/>
        </w:rPr>
      </w:pPr>
    </w:p>
    <w:p w:rsidR="00000000" w:rsidRDefault="0045373A">
      <w:pPr>
        <w:autoSpaceDE w:val="0"/>
        <w:autoSpaceDN w:val="0"/>
        <w:adjustRightInd w:val="0"/>
        <w:spacing w:after="160" w:line="256" w:lineRule="auto"/>
        <w:rPr>
          <w:sz w:val="22"/>
          <w:szCs w:val="22"/>
          <w:lang w:eastAsia="en-US"/>
        </w:rPr>
      </w:pPr>
    </w:p>
    <w:p w:rsidR="00000000" w:rsidRDefault="0045373A">
      <w:pPr>
        <w:autoSpaceDE w:val="0"/>
        <w:autoSpaceDN w:val="0"/>
        <w:adjustRightInd w:val="0"/>
        <w:spacing w:after="160" w:line="256" w:lineRule="auto"/>
        <w:ind w:left="6120"/>
        <w:rPr>
          <w:sz w:val="22"/>
          <w:szCs w:val="22"/>
          <w:lang w:eastAsia="en-US"/>
        </w:rPr>
      </w:pPr>
      <w:r>
        <w:t>.............................................</w:t>
      </w:r>
    </w:p>
    <w:p w:rsidR="00000000" w:rsidRDefault="0045373A">
      <w:pPr>
        <w:autoSpaceDE w:val="0"/>
        <w:autoSpaceDN w:val="0"/>
        <w:adjustRightInd w:val="0"/>
        <w:spacing w:after="160" w:line="256" w:lineRule="auto"/>
        <w:ind w:left="6120"/>
        <w:jc w:val="center"/>
        <w:rPr>
          <w:szCs w:val="24"/>
          <w:lang w:eastAsia="en-US"/>
        </w:rPr>
      </w:pPr>
      <w:r>
        <w:t>(podpis, pieczęć)</w:t>
      </w:r>
    </w:p>
    <w:p w:rsidR="00000000" w:rsidRDefault="0045373A">
      <w:pPr>
        <w:rPr>
          <w:b/>
          <w:sz w:val="28"/>
          <w:szCs w:val="28"/>
        </w:rPr>
      </w:pPr>
    </w:p>
    <w:p w:rsidR="00000000" w:rsidRDefault="0045373A">
      <w:pPr>
        <w:pStyle w:val="Tytu"/>
        <w:jc w:val="left"/>
        <w:rPr>
          <w:b w:val="0"/>
          <w:sz w:val="24"/>
        </w:rPr>
      </w:pPr>
    </w:p>
    <w:p w:rsidR="00000000" w:rsidRDefault="0045373A">
      <w:pPr>
        <w:pStyle w:val="Tytu"/>
        <w:rPr>
          <w:b w:val="0"/>
          <w:bCs/>
          <w:i/>
          <w:iCs/>
          <w:sz w:val="24"/>
        </w:rPr>
      </w:pPr>
      <w:r>
        <w:br w:type="page"/>
      </w:r>
    </w:p>
    <w:p w:rsidR="00000000" w:rsidRDefault="0045373A">
      <w:pPr>
        <w:pStyle w:val="Tytu"/>
        <w:jc w:val="right"/>
        <w:rPr>
          <w:b w:val="0"/>
          <w:bCs/>
          <w:i/>
          <w:iCs/>
          <w:sz w:val="24"/>
        </w:rPr>
      </w:pPr>
      <w:r>
        <w:rPr>
          <w:b w:val="0"/>
          <w:bCs/>
          <w:i/>
          <w:iCs/>
          <w:sz w:val="24"/>
        </w:rPr>
        <w:t>Załącznik nr 3 do SIWZ</w:t>
      </w:r>
    </w:p>
    <w:p w:rsidR="00000000" w:rsidRDefault="0045373A">
      <w:pPr>
        <w:jc w:val="both"/>
      </w:pPr>
    </w:p>
    <w:p w:rsidR="00000000" w:rsidRDefault="0045373A">
      <w:pPr>
        <w:jc w:val="center"/>
        <w:rPr>
          <w:b/>
        </w:rPr>
      </w:pPr>
      <w:r>
        <w:rPr>
          <w:b/>
        </w:rPr>
        <w:t>Oświadczenie wykonawcy</w:t>
      </w:r>
    </w:p>
    <w:p w:rsidR="00000000" w:rsidRDefault="0045373A">
      <w:pPr>
        <w:jc w:val="center"/>
        <w:rPr>
          <w:b/>
        </w:rPr>
      </w:pPr>
      <w:r>
        <w:rPr>
          <w:b/>
        </w:rPr>
        <w:t>o spełnieniu warunków stawianych przez Zamawiającego</w:t>
      </w:r>
    </w:p>
    <w:p w:rsidR="00000000" w:rsidRDefault="0045373A">
      <w:pPr>
        <w:jc w:val="center"/>
        <w:rPr>
          <w:b/>
        </w:rPr>
      </w:pPr>
      <w:r>
        <w:rPr>
          <w:b/>
        </w:rPr>
        <w:t xml:space="preserve">i wynikających z art. 22 ust. 1 i art. 24 ust. 1 </w:t>
      </w:r>
    </w:p>
    <w:p w:rsidR="00000000" w:rsidRDefault="0045373A">
      <w:pPr>
        <w:jc w:val="center"/>
        <w:rPr>
          <w:b/>
        </w:rPr>
      </w:pPr>
      <w:r>
        <w:rPr>
          <w:b/>
        </w:rPr>
        <w:t>ustawy z dnia 29 stycznia 2004r. – Prawo zamówień publicznych</w:t>
      </w:r>
    </w:p>
    <w:p w:rsidR="00000000" w:rsidRDefault="0045373A">
      <w:pPr>
        <w:jc w:val="center"/>
      </w:pPr>
      <w:r>
        <w:rPr>
          <w:b/>
        </w:rPr>
        <w:t>(</w:t>
      </w:r>
      <w:r>
        <w:rPr>
          <w:szCs w:val="24"/>
        </w:rPr>
        <w:t>Dz. U. z 2013 r. poz.</w:t>
      </w:r>
      <w:r>
        <w:rPr>
          <w:szCs w:val="24"/>
        </w:rPr>
        <w:t xml:space="preserve"> 907 ze zm.)</w:t>
      </w:r>
    </w:p>
    <w:p w:rsidR="00000000" w:rsidRDefault="0045373A">
      <w:pPr>
        <w:jc w:val="both"/>
      </w:pPr>
    </w:p>
    <w:p w:rsidR="00000000" w:rsidRDefault="0045373A">
      <w:r>
        <w:t>Przystępując do postępowania w sprawie udzielenia zamówienia publicznego na:</w:t>
      </w:r>
    </w:p>
    <w:p w:rsidR="00000000" w:rsidRDefault="0045373A">
      <w:pPr>
        <w:jc w:val="both"/>
        <w:rPr>
          <w:b/>
          <w:bCs/>
          <w:i/>
          <w:iCs/>
        </w:rPr>
      </w:pPr>
      <w:bookmarkStart w:id="73" w:name="OLE_LINK14"/>
      <w:r>
        <w:rPr>
          <w:b/>
          <w:bCs/>
          <w:i/>
          <w:iCs/>
        </w:rPr>
        <w:t>„</w:t>
      </w:r>
      <w:r>
        <w:rPr>
          <w:b/>
          <w:bCs/>
        </w:rPr>
        <w:t>Prowadzenie spotkań (wykładów, warsztatów grupowych, konsultacji grupowych i konsultacji indywidualnych) w ramach procesu wspomagania w szkołach i przedszkolach pow</w:t>
      </w:r>
      <w:r>
        <w:rPr>
          <w:b/>
          <w:bCs/>
        </w:rPr>
        <w:t>iatu oleśnickiego oraz prowadzenie zajęć (warsztatów) w ramach  sieci współpracy i samokształcenia nauczycieli w projekcie pn.: Innowacyjny system wspomagania oświaty w powiecie oleśnickim</w:t>
      </w:r>
      <w:r>
        <w:rPr>
          <w:b/>
          <w:bCs/>
          <w:i/>
          <w:iCs/>
          <w:color w:val="000000"/>
          <w:szCs w:val="32"/>
        </w:rPr>
        <w:t>”</w:t>
      </w:r>
    </w:p>
    <w:bookmarkEnd w:id="73"/>
    <w:p w:rsidR="00000000" w:rsidRDefault="0045373A">
      <w:pPr>
        <w:jc w:val="center"/>
      </w:pPr>
    </w:p>
    <w:p w:rsidR="00000000" w:rsidRDefault="0045373A">
      <w:pPr>
        <w:spacing w:line="360" w:lineRule="auto"/>
        <w:jc w:val="both"/>
      </w:pPr>
      <w:r>
        <w:t>Ja  (imię i nazwisko) ...........................................</w:t>
      </w:r>
      <w:r>
        <w:t>...................................................................................</w:t>
      </w:r>
    </w:p>
    <w:p w:rsidR="00000000" w:rsidRDefault="0045373A">
      <w:pPr>
        <w:spacing w:line="360" w:lineRule="auto"/>
        <w:jc w:val="both"/>
      </w:pPr>
      <w:r>
        <w:t>zamieszkały/siedziba Firmy ..................................................................................................................</w:t>
      </w:r>
    </w:p>
    <w:p w:rsidR="00000000" w:rsidRDefault="0045373A">
      <w:pPr>
        <w:pStyle w:val="Tekstpodstawowywcity"/>
        <w:spacing w:line="360" w:lineRule="auto"/>
      </w:pPr>
      <w:r>
        <w:t>reprezentując Firmę ..........</w:t>
      </w:r>
      <w:r>
        <w:t>.....................................................................................................................</w:t>
      </w:r>
    </w:p>
    <w:p w:rsidR="00000000" w:rsidRDefault="0045373A">
      <w:pPr>
        <w:jc w:val="both"/>
      </w:pPr>
    </w:p>
    <w:p w:rsidR="00000000" w:rsidRDefault="0045373A">
      <w:pPr>
        <w:pStyle w:val="Nagwektabeli"/>
        <w:suppressLineNumbers w:val="0"/>
        <w:jc w:val="left"/>
      </w:pPr>
      <w:r>
        <w:t>oświadczam, że jestem Wykonawcą, który spełnia warunki, dotyczące:</w:t>
      </w:r>
    </w:p>
    <w:p w:rsidR="00000000" w:rsidRDefault="0045373A">
      <w:pPr>
        <w:jc w:val="both"/>
        <w:rPr>
          <w:b/>
          <w:bCs/>
        </w:rPr>
      </w:pPr>
    </w:p>
    <w:p w:rsidR="00000000" w:rsidRDefault="0045373A" w:rsidP="0045373A">
      <w:pPr>
        <w:numPr>
          <w:ilvl w:val="0"/>
          <w:numId w:val="17"/>
        </w:numPr>
        <w:tabs>
          <w:tab w:val="clear" w:pos="720"/>
          <w:tab w:val="num" w:pos="426"/>
        </w:tabs>
        <w:ind w:left="426" w:hanging="426"/>
        <w:jc w:val="both"/>
        <w:rPr>
          <w:b/>
          <w:bCs/>
        </w:rPr>
      </w:pPr>
      <w:r>
        <w:rPr>
          <w:b/>
          <w:bCs/>
        </w:rPr>
        <w:t>posiadania uprawnień do wykonywania określonej działalności lub czynn</w:t>
      </w:r>
      <w:r>
        <w:rPr>
          <w:b/>
          <w:bCs/>
        </w:rPr>
        <w:t>ości, jeżeli przepisy prawa nakładają obowiązek ich posiadania,</w:t>
      </w:r>
    </w:p>
    <w:p w:rsidR="00000000" w:rsidRDefault="0045373A" w:rsidP="0045373A">
      <w:pPr>
        <w:numPr>
          <w:ilvl w:val="0"/>
          <w:numId w:val="17"/>
        </w:numPr>
        <w:tabs>
          <w:tab w:val="clear" w:pos="720"/>
          <w:tab w:val="num" w:pos="426"/>
        </w:tabs>
        <w:ind w:left="426" w:hanging="426"/>
        <w:jc w:val="both"/>
        <w:rPr>
          <w:b/>
          <w:bCs/>
        </w:rPr>
      </w:pPr>
      <w:r>
        <w:rPr>
          <w:b/>
          <w:bCs/>
        </w:rPr>
        <w:t>posiadania wiedzy i doświadczenia,</w:t>
      </w:r>
    </w:p>
    <w:p w:rsidR="00000000" w:rsidRDefault="0045373A" w:rsidP="0045373A">
      <w:pPr>
        <w:numPr>
          <w:ilvl w:val="0"/>
          <w:numId w:val="17"/>
        </w:numPr>
        <w:tabs>
          <w:tab w:val="clear" w:pos="720"/>
          <w:tab w:val="num" w:pos="426"/>
        </w:tabs>
        <w:ind w:left="426" w:hanging="426"/>
        <w:jc w:val="both"/>
        <w:rPr>
          <w:b/>
          <w:bCs/>
        </w:rPr>
      </w:pPr>
      <w:r>
        <w:rPr>
          <w:b/>
          <w:bCs/>
        </w:rPr>
        <w:t xml:space="preserve">dysponowania odpowiednim potencjałem technicznym </w:t>
      </w:r>
    </w:p>
    <w:p w:rsidR="00000000" w:rsidRDefault="0045373A" w:rsidP="0045373A">
      <w:pPr>
        <w:numPr>
          <w:ilvl w:val="0"/>
          <w:numId w:val="17"/>
        </w:numPr>
        <w:tabs>
          <w:tab w:val="clear" w:pos="720"/>
          <w:tab w:val="num" w:pos="426"/>
        </w:tabs>
        <w:ind w:left="426" w:hanging="426"/>
        <w:jc w:val="both"/>
        <w:rPr>
          <w:b/>
          <w:bCs/>
        </w:rPr>
      </w:pPr>
      <w:r>
        <w:rPr>
          <w:b/>
          <w:bCs/>
        </w:rPr>
        <w:t>dysponowania osobami zdolnymi do wykonania zamówienia</w:t>
      </w:r>
    </w:p>
    <w:p w:rsidR="00000000" w:rsidRDefault="0045373A" w:rsidP="0045373A">
      <w:pPr>
        <w:numPr>
          <w:ilvl w:val="0"/>
          <w:numId w:val="17"/>
        </w:numPr>
        <w:tabs>
          <w:tab w:val="clear" w:pos="720"/>
          <w:tab w:val="num" w:pos="426"/>
        </w:tabs>
        <w:ind w:left="426" w:hanging="426"/>
        <w:jc w:val="both"/>
        <w:rPr>
          <w:b/>
          <w:bCs/>
        </w:rPr>
      </w:pPr>
      <w:r>
        <w:rPr>
          <w:b/>
          <w:bCs/>
        </w:rPr>
        <w:t>sytuacji ekonomicznej i finansowej</w:t>
      </w:r>
    </w:p>
    <w:p w:rsidR="00000000" w:rsidRDefault="0045373A">
      <w:pPr>
        <w:jc w:val="both"/>
        <w:rPr>
          <w:b/>
          <w:bCs/>
        </w:rPr>
      </w:pPr>
    </w:p>
    <w:p w:rsidR="00000000" w:rsidRDefault="0045373A">
      <w:pPr>
        <w:jc w:val="both"/>
        <w:rPr>
          <w:b/>
          <w:bCs/>
        </w:rPr>
      </w:pPr>
      <w:r>
        <w:rPr>
          <w:b/>
          <w:bCs/>
        </w:rPr>
        <w:t>oraz że nie podle</w:t>
      </w:r>
      <w:r>
        <w:rPr>
          <w:b/>
          <w:bCs/>
        </w:rPr>
        <w:t xml:space="preserve">gam wykluczeniu z postępowania na podstawie art. 24 ust. 1 ustawy z dnia        29 stycznia 2004r. – Prawo zamówień publicznych </w:t>
      </w:r>
      <w:r>
        <w:rPr>
          <w:b/>
        </w:rPr>
        <w:t>(</w:t>
      </w:r>
      <w:r>
        <w:rPr>
          <w:b/>
          <w:szCs w:val="24"/>
        </w:rPr>
        <w:t>Dz. U. z 2013 r. poz. 907 ze zm.)</w:t>
      </w:r>
    </w:p>
    <w:p w:rsidR="00000000" w:rsidRDefault="0045373A">
      <w:pPr>
        <w:jc w:val="both"/>
      </w:pPr>
    </w:p>
    <w:p w:rsidR="00000000" w:rsidRDefault="0045373A">
      <w:pPr>
        <w:jc w:val="both"/>
        <w:rPr>
          <w:sz w:val="22"/>
          <w:szCs w:val="22"/>
        </w:rPr>
      </w:pPr>
    </w:p>
    <w:p w:rsidR="00000000" w:rsidRDefault="0045373A">
      <w:pPr>
        <w:jc w:val="both"/>
      </w:pPr>
    </w:p>
    <w:p w:rsidR="00000000" w:rsidRDefault="0045373A">
      <w:pPr>
        <w:jc w:val="center"/>
      </w:pPr>
      <w:r>
        <w:t>..........................................................                     ...........</w:t>
      </w:r>
      <w:r>
        <w:t>........................................................</w:t>
      </w:r>
    </w:p>
    <w:p w:rsidR="00000000" w:rsidRDefault="0045373A">
      <w:pPr>
        <w:jc w:val="both"/>
      </w:pPr>
      <w:r>
        <w:tab/>
        <w:t xml:space="preserve">       (miejscowość, data) </w:t>
      </w:r>
      <w:r>
        <w:tab/>
      </w:r>
      <w:r>
        <w:tab/>
      </w:r>
      <w:r>
        <w:tab/>
        <w:t xml:space="preserve">   (podpis upoważnionego przedstawiciela/li)</w:t>
      </w:r>
    </w:p>
    <w:p w:rsidR="00000000" w:rsidRDefault="0045373A">
      <w:pPr>
        <w:jc w:val="both"/>
      </w:pPr>
    </w:p>
    <w:p w:rsidR="00000000" w:rsidRDefault="0045373A">
      <w:pPr>
        <w:jc w:val="both"/>
      </w:pPr>
    </w:p>
    <w:p w:rsidR="00000000" w:rsidRDefault="0045373A">
      <w:pPr>
        <w:ind w:left="142" w:hanging="142"/>
        <w:jc w:val="both"/>
        <w:rPr>
          <w:i/>
        </w:rPr>
        <w:sectPr w:rsidR="00000000">
          <w:headerReference w:type="default" r:id="rId12"/>
          <w:footerReference w:type="even" r:id="rId13"/>
          <w:footerReference w:type="default" r:id="rId14"/>
          <w:footnotePr>
            <w:pos w:val="beneathText"/>
          </w:footnotePr>
          <w:pgSz w:w="11907" w:h="16840" w:orient="landscape" w:code="9"/>
          <w:pgMar w:top="1134" w:right="1134" w:bottom="1134" w:left="1134" w:header="709" w:footer="709" w:gutter="0"/>
          <w:cols w:space="708"/>
          <w:docGrid w:linePitch="360"/>
        </w:sectPr>
      </w:pPr>
    </w:p>
    <w:p w:rsidR="00000000" w:rsidRDefault="0045373A">
      <w:pPr>
        <w:pStyle w:val="NormalnyWeb"/>
        <w:spacing w:before="0" w:beforeAutospacing="0" w:after="0" w:afterAutospacing="0"/>
        <w:jc w:val="right"/>
        <w:rPr>
          <w:szCs w:val="22"/>
        </w:rPr>
      </w:pPr>
      <w:r>
        <w:rPr>
          <w:szCs w:val="22"/>
        </w:rPr>
        <w:lastRenderedPageBreak/>
        <w:t>Załącznik nr 4 do SIWZ</w:t>
      </w:r>
    </w:p>
    <w:p w:rsidR="00000000" w:rsidRDefault="0045373A">
      <w:pPr>
        <w:pStyle w:val="NormalnyWeb"/>
        <w:spacing w:before="0" w:beforeAutospacing="0" w:after="0" w:afterAutospacing="0"/>
        <w:rPr>
          <w:b/>
          <w:bCs/>
          <w:szCs w:val="22"/>
        </w:rPr>
      </w:pPr>
    </w:p>
    <w:p w:rsidR="00000000" w:rsidRDefault="0045373A">
      <w:pPr>
        <w:jc w:val="center"/>
        <w:rPr>
          <w:szCs w:val="22"/>
        </w:rPr>
      </w:pPr>
    </w:p>
    <w:p w:rsidR="00000000" w:rsidRDefault="0045373A">
      <w:pPr>
        <w:jc w:val="center"/>
        <w:rPr>
          <w:b/>
          <w:szCs w:val="22"/>
        </w:rPr>
      </w:pPr>
      <w:r>
        <w:rPr>
          <w:b/>
          <w:szCs w:val="22"/>
        </w:rPr>
        <w:t xml:space="preserve">WYKAZ ZREALIZOWANYCH PRZEZ WYKONAWCĘ </w:t>
      </w:r>
    </w:p>
    <w:p w:rsidR="00000000" w:rsidRDefault="0045373A">
      <w:pPr>
        <w:jc w:val="center"/>
        <w:rPr>
          <w:b/>
          <w:szCs w:val="22"/>
        </w:rPr>
      </w:pPr>
      <w:r>
        <w:rPr>
          <w:b/>
          <w:szCs w:val="22"/>
        </w:rPr>
        <w:t>zamówień spełniających warunki określone w rozdziale VIII</w:t>
      </w:r>
      <w:r>
        <w:rPr>
          <w:b/>
          <w:szCs w:val="22"/>
        </w:rPr>
        <w:t xml:space="preserve"> ust. 1 pkt. 4 SIWZ </w:t>
      </w:r>
    </w:p>
    <w:p w:rsidR="00000000" w:rsidRDefault="0045373A">
      <w:pPr>
        <w:spacing w:after="120" w:line="276" w:lineRule="auto"/>
        <w:jc w:val="center"/>
        <w:rPr>
          <w:szCs w:val="22"/>
        </w:rPr>
      </w:pPr>
    </w:p>
    <w:tbl>
      <w:tblPr>
        <w:tblW w:w="14493" w:type="dxa"/>
        <w:tblInd w:w="216"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4773"/>
        <w:gridCol w:w="5811"/>
        <w:gridCol w:w="3261"/>
      </w:tblGrid>
      <w:tr w:rsidR="00000000">
        <w:tc>
          <w:tcPr>
            <w:tcW w:w="648" w:type="dxa"/>
            <w:tcBorders>
              <w:top w:val="single" w:sz="4" w:space="0" w:color="auto"/>
              <w:left w:val="single" w:sz="4" w:space="0" w:color="auto"/>
              <w:bottom w:val="single" w:sz="4" w:space="0" w:color="auto"/>
              <w:right w:val="single" w:sz="4" w:space="0" w:color="auto"/>
            </w:tcBorders>
            <w:vAlign w:val="center"/>
          </w:tcPr>
          <w:p w:rsidR="00000000" w:rsidRDefault="0045373A">
            <w:pPr>
              <w:jc w:val="center"/>
              <w:rPr>
                <w:b/>
                <w:szCs w:val="24"/>
              </w:rPr>
            </w:pPr>
            <w:r>
              <w:rPr>
                <w:b/>
                <w:szCs w:val="22"/>
              </w:rPr>
              <w:t>Lp.</w:t>
            </w:r>
          </w:p>
        </w:tc>
        <w:tc>
          <w:tcPr>
            <w:tcW w:w="4773" w:type="dxa"/>
            <w:tcBorders>
              <w:top w:val="single" w:sz="4" w:space="0" w:color="auto"/>
              <w:left w:val="single" w:sz="4" w:space="0" w:color="auto"/>
              <w:bottom w:val="single" w:sz="4" w:space="0" w:color="auto"/>
              <w:right w:val="single" w:sz="4" w:space="0" w:color="auto"/>
            </w:tcBorders>
            <w:vAlign w:val="center"/>
          </w:tcPr>
          <w:p w:rsidR="00000000" w:rsidRDefault="0045373A">
            <w:pPr>
              <w:jc w:val="center"/>
              <w:rPr>
                <w:b/>
                <w:szCs w:val="24"/>
              </w:rPr>
            </w:pPr>
            <w:r>
              <w:rPr>
                <w:b/>
                <w:szCs w:val="22"/>
              </w:rPr>
              <w:t>Nazwa i data realizacji zadania w zakresie form doskonalenia nauczycieli, nazwa projektu</w:t>
            </w:r>
          </w:p>
        </w:tc>
        <w:tc>
          <w:tcPr>
            <w:tcW w:w="5811" w:type="dxa"/>
            <w:tcBorders>
              <w:top w:val="single" w:sz="4" w:space="0" w:color="auto"/>
              <w:left w:val="single" w:sz="4" w:space="0" w:color="auto"/>
              <w:bottom w:val="single" w:sz="4" w:space="0" w:color="auto"/>
              <w:right w:val="single" w:sz="4" w:space="0" w:color="auto"/>
            </w:tcBorders>
            <w:vAlign w:val="center"/>
          </w:tcPr>
          <w:p w:rsidR="00000000" w:rsidRDefault="0045373A">
            <w:pPr>
              <w:pStyle w:val="Nagwektabeli"/>
              <w:suppressLineNumbers w:val="0"/>
              <w:rPr>
                <w:bCs w:val="0"/>
                <w:szCs w:val="24"/>
              </w:rPr>
            </w:pPr>
            <w:r>
              <w:rPr>
                <w:bCs w:val="0"/>
              </w:rPr>
              <w:t>Liczba i tematy zrealizowanych form w ramach zadania</w:t>
            </w:r>
          </w:p>
        </w:tc>
        <w:tc>
          <w:tcPr>
            <w:tcW w:w="3261" w:type="dxa"/>
            <w:tcBorders>
              <w:top w:val="single" w:sz="4" w:space="0" w:color="auto"/>
              <w:left w:val="single" w:sz="4" w:space="0" w:color="auto"/>
              <w:bottom w:val="single" w:sz="4" w:space="0" w:color="auto"/>
              <w:right w:val="single" w:sz="4" w:space="0" w:color="auto"/>
            </w:tcBorders>
            <w:vAlign w:val="center"/>
          </w:tcPr>
          <w:p w:rsidR="00000000" w:rsidRDefault="0045373A">
            <w:pPr>
              <w:jc w:val="center"/>
              <w:rPr>
                <w:b/>
                <w:szCs w:val="24"/>
              </w:rPr>
            </w:pPr>
            <w:r>
              <w:rPr>
                <w:b/>
                <w:szCs w:val="22"/>
              </w:rPr>
              <w:t>Zleceniodawca</w:t>
            </w:r>
          </w:p>
        </w:tc>
      </w:tr>
      <w:tr w:rsidR="00000000">
        <w:tc>
          <w:tcPr>
            <w:tcW w:w="648" w:type="dxa"/>
            <w:tcBorders>
              <w:top w:val="single" w:sz="4" w:space="0" w:color="auto"/>
              <w:left w:val="single" w:sz="4" w:space="0" w:color="auto"/>
              <w:bottom w:val="single" w:sz="4" w:space="0" w:color="auto"/>
              <w:right w:val="single" w:sz="4" w:space="0" w:color="auto"/>
            </w:tcBorders>
          </w:tcPr>
          <w:p w:rsidR="00000000" w:rsidRDefault="0045373A">
            <w:pPr>
              <w:jc w:val="both"/>
              <w:rPr>
                <w:szCs w:val="24"/>
              </w:rPr>
            </w:pPr>
          </w:p>
        </w:tc>
        <w:tc>
          <w:tcPr>
            <w:tcW w:w="4773" w:type="dxa"/>
            <w:tcBorders>
              <w:top w:val="single" w:sz="4" w:space="0" w:color="auto"/>
              <w:left w:val="single" w:sz="4" w:space="0" w:color="auto"/>
              <w:bottom w:val="single" w:sz="4" w:space="0" w:color="auto"/>
              <w:right w:val="single" w:sz="4" w:space="0" w:color="auto"/>
            </w:tcBorders>
          </w:tcPr>
          <w:p w:rsidR="00000000" w:rsidRDefault="0045373A">
            <w:pPr>
              <w:jc w:val="both"/>
              <w:rPr>
                <w:szCs w:val="24"/>
              </w:rPr>
            </w:pPr>
          </w:p>
        </w:tc>
        <w:tc>
          <w:tcPr>
            <w:tcW w:w="5811" w:type="dxa"/>
            <w:tcBorders>
              <w:top w:val="single" w:sz="4" w:space="0" w:color="auto"/>
              <w:left w:val="single" w:sz="4" w:space="0" w:color="auto"/>
              <w:bottom w:val="single" w:sz="4" w:space="0" w:color="auto"/>
              <w:right w:val="single" w:sz="4" w:space="0" w:color="auto"/>
            </w:tcBorders>
          </w:tcPr>
          <w:p w:rsidR="00000000" w:rsidRDefault="0045373A">
            <w:pPr>
              <w:jc w:val="both"/>
              <w:rPr>
                <w:szCs w:val="24"/>
              </w:rPr>
            </w:pPr>
          </w:p>
        </w:tc>
        <w:tc>
          <w:tcPr>
            <w:tcW w:w="3261" w:type="dxa"/>
            <w:tcBorders>
              <w:top w:val="single" w:sz="4" w:space="0" w:color="auto"/>
              <w:left w:val="single" w:sz="4" w:space="0" w:color="auto"/>
              <w:bottom w:val="single" w:sz="4" w:space="0" w:color="auto"/>
              <w:right w:val="single" w:sz="4" w:space="0" w:color="auto"/>
            </w:tcBorders>
          </w:tcPr>
          <w:p w:rsidR="00000000" w:rsidRDefault="0045373A">
            <w:pPr>
              <w:jc w:val="both"/>
              <w:rPr>
                <w:szCs w:val="24"/>
              </w:rPr>
            </w:pPr>
          </w:p>
        </w:tc>
      </w:tr>
      <w:tr w:rsidR="00000000">
        <w:tc>
          <w:tcPr>
            <w:tcW w:w="648" w:type="dxa"/>
            <w:tcBorders>
              <w:top w:val="single" w:sz="4" w:space="0" w:color="auto"/>
              <w:left w:val="single" w:sz="4" w:space="0" w:color="auto"/>
              <w:bottom w:val="single" w:sz="4" w:space="0" w:color="auto"/>
              <w:right w:val="single" w:sz="4" w:space="0" w:color="auto"/>
            </w:tcBorders>
          </w:tcPr>
          <w:p w:rsidR="00000000" w:rsidRDefault="0045373A">
            <w:pPr>
              <w:jc w:val="both"/>
              <w:rPr>
                <w:szCs w:val="24"/>
              </w:rPr>
            </w:pPr>
          </w:p>
        </w:tc>
        <w:tc>
          <w:tcPr>
            <w:tcW w:w="4773" w:type="dxa"/>
            <w:tcBorders>
              <w:top w:val="single" w:sz="4" w:space="0" w:color="auto"/>
              <w:left w:val="single" w:sz="4" w:space="0" w:color="auto"/>
              <w:bottom w:val="single" w:sz="4" w:space="0" w:color="auto"/>
              <w:right w:val="single" w:sz="4" w:space="0" w:color="auto"/>
            </w:tcBorders>
          </w:tcPr>
          <w:p w:rsidR="00000000" w:rsidRDefault="0045373A">
            <w:pPr>
              <w:jc w:val="both"/>
              <w:rPr>
                <w:szCs w:val="24"/>
              </w:rPr>
            </w:pPr>
          </w:p>
        </w:tc>
        <w:tc>
          <w:tcPr>
            <w:tcW w:w="5811" w:type="dxa"/>
            <w:tcBorders>
              <w:top w:val="single" w:sz="4" w:space="0" w:color="auto"/>
              <w:left w:val="single" w:sz="4" w:space="0" w:color="auto"/>
              <w:bottom w:val="single" w:sz="4" w:space="0" w:color="auto"/>
              <w:right w:val="single" w:sz="4" w:space="0" w:color="auto"/>
            </w:tcBorders>
          </w:tcPr>
          <w:p w:rsidR="00000000" w:rsidRDefault="0045373A">
            <w:pPr>
              <w:jc w:val="both"/>
              <w:rPr>
                <w:szCs w:val="24"/>
              </w:rPr>
            </w:pPr>
          </w:p>
        </w:tc>
        <w:tc>
          <w:tcPr>
            <w:tcW w:w="3261" w:type="dxa"/>
            <w:tcBorders>
              <w:top w:val="single" w:sz="4" w:space="0" w:color="auto"/>
              <w:left w:val="single" w:sz="4" w:space="0" w:color="auto"/>
              <w:bottom w:val="single" w:sz="4" w:space="0" w:color="auto"/>
              <w:right w:val="single" w:sz="4" w:space="0" w:color="auto"/>
            </w:tcBorders>
          </w:tcPr>
          <w:p w:rsidR="00000000" w:rsidRDefault="0045373A">
            <w:pPr>
              <w:jc w:val="both"/>
              <w:rPr>
                <w:szCs w:val="24"/>
              </w:rPr>
            </w:pPr>
          </w:p>
        </w:tc>
      </w:tr>
      <w:tr w:rsidR="00000000">
        <w:tc>
          <w:tcPr>
            <w:tcW w:w="648" w:type="dxa"/>
            <w:tcBorders>
              <w:top w:val="single" w:sz="4" w:space="0" w:color="auto"/>
              <w:left w:val="single" w:sz="4" w:space="0" w:color="auto"/>
              <w:bottom w:val="single" w:sz="4" w:space="0" w:color="auto"/>
              <w:right w:val="single" w:sz="4" w:space="0" w:color="auto"/>
            </w:tcBorders>
          </w:tcPr>
          <w:p w:rsidR="00000000" w:rsidRDefault="0045373A">
            <w:pPr>
              <w:jc w:val="both"/>
              <w:rPr>
                <w:szCs w:val="24"/>
              </w:rPr>
            </w:pPr>
          </w:p>
        </w:tc>
        <w:tc>
          <w:tcPr>
            <w:tcW w:w="4773" w:type="dxa"/>
            <w:tcBorders>
              <w:top w:val="single" w:sz="4" w:space="0" w:color="auto"/>
              <w:left w:val="single" w:sz="4" w:space="0" w:color="auto"/>
              <w:bottom w:val="single" w:sz="4" w:space="0" w:color="auto"/>
              <w:right w:val="single" w:sz="4" w:space="0" w:color="auto"/>
            </w:tcBorders>
          </w:tcPr>
          <w:p w:rsidR="00000000" w:rsidRDefault="0045373A">
            <w:pPr>
              <w:jc w:val="both"/>
              <w:rPr>
                <w:szCs w:val="24"/>
              </w:rPr>
            </w:pPr>
          </w:p>
        </w:tc>
        <w:tc>
          <w:tcPr>
            <w:tcW w:w="5811" w:type="dxa"/>
            <w:tcBorders>
              <w:top w:val="single" w:sz="4" w:space="0" w:color="auto"/>
              <w:left w:val="single" w:sz="4" w:space="0" w:color="auto"/>
              <w:bottom w:val="single" w:sz="4" w:space="0" w:color="auto"/>
              <w:right w:val="single" w:sz="4" w:space="0" w:color="auto"/>
            </w:tcBorders>
          </w:tcPr>
          <w:p w:rsidR="00000000" w:rsidRDefault="0045373A">
            <w:pPr>
              <w:jc w:val="both"/>
              <w:rPr>
                <w:szCs w:val="24"/>
              </w:rPr>
            </w:pPr>
          </w:p>
        </w:tc>
        <w:tc>
          <w:tcPr>
            <w:tcW w:w="3261" w:type="dxa"/>
            <w:tcBorders>
              <w:top w:val="single" w:sz="4" w:space="0" w:color="auto"/>
              <w:left w:val="single" w:sz="4" w:space="0" w:color="auto"/>
              <w:bottom w:val="single" w:sz="4" w:space="0" w:color="auto"/>
              <w:right w:val="single" w:sz="4" w:space="0" w:color="auto"/>
            </w:tcBorders>
          </w:tcPr>
          <w:p w:rsidR="00000000" w:rsidRDefault="0045373A">
            <w:pPr>
              <w:jc w:val="both"/>
              <w:rPr>
                <w:szCs w:val="24"/>
              </w:rPr>
            </w:pPr>
          </w:p>
        </w:tc>
      </w:tr>
    </w:tbl>
    <w:p w:rsidR="00000000" w:rsidRDefault="0045373A">
      <w:pPr>
        <w:ind w:right="-993"/>
        <w:jc w:val="both"/>
        <w:rPr>
          <w:szCs w:val="22"/>
        </w:rPr>
      </w:pPr>
    </w:p>
    <w:p w:rsidR="00000000" w:rsidRDefault="0045373A">
      <w:pPr>
        <w:ind w:right="-993"/>
        <w:jc w:val="both"/>
        <w:rPr>
          <w:szCs w:val="22"/>
        </w:rPr>
      </w:pPr>
    </w:p>
    <w:p w:rsidR="00000000" w:rsidRDefault="0045373A">
      <w:pPr>
        <w:pStyle w:val="Tekstpodstawowywcity2"/>
        <w:ind w:left="0"/>
        <w:rPr>
          <w:szCs w:val="22"/>
        </w:rPr>
      </w:pPr>
      <w:r>
        <w:rPr>
          <w:b/>
          <w:szCs w:val="22"/>
        </w:rPr>
        <w:t>Uwaga</w:t>
      </w:r>
      <w:r>
        <w:rPr>
          <w:szCs w:val="22"/>
        </w:rPr>
        <w:t>: Do wykazu należy załączyć dokumenty potwierdzając</w:t>
      </w:r>
      <w:r>
        <w:rPr>
          <w:szCs w:val="22"/>
        </w:rPr>
        <w:t>e należyte wykonanie tychże zamówień (umowy, protokoły odbioru, ewaluacje itp.).</w:t>
      </w:r>
    </w:p>
    <w:p w:rsidR="00000000" w:rsidRDefault="0045373A">
      <w:pPr>
        <w:ind w:left="360"/>
        <w:jc w:val="both"/>
        <w:rPr>
          <w:szCs w:val="22"/>
        </w:rPr>
      </w:pPr>
    </w:p>
    <w:p w:rsidR="00000000" w:rsidRDefault="0045373A">
      <w:pPr>
        <w:ind w:left="360"/>
        <w:jc w:val="both"/>
        <w:rPr>
          <w:szCs w:val="22"/>
        </w:rPr>
      </w:pPr>
    </w:p>
    <w:p w:rsidR="00000000" w:rsidRDefault="0045373A">
      <w:pPr>
        <w:ind w:right="-993"/>
        <w:jc w:val="both"/>
        <w:rPr>
          <w:szCs w:val="22"/>
        </w:rPr>
      </w:pPr>
      <w:r>
        <w:rPr>
          <w:szCs w:val="22"/>
        </w:rPr>
        <w:t>............................, dn. ……………………  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Pr>
          <w:szCs w:val="22"/>
        </w:rPr>
        <w:tab/>
        <w:t xml:space="preserve">   ...............................................</w:t>
      </w:r>
    </w:p>
    <w:p w:rsidR="00000000" w:rsidRDefault="0045373A">
      <w:pPr>
        <w:ind w:left="8162" w:right="70" w:hanging="2"/>
        <w:jc w:val="center"/>
        <w:rPr>
          <w:i/>
          <w:szCs w:val="22"/>
        </w:rPr>
      </w:pPr>
      <w:r>
        <w:rPr>
          <w:i/>
          <w:szCs w:val="22"/>
        </w:rPr>
        <w:t xml:space="preserve">                                                       Podpis os</w:t>
      </w:r>
      <w:r>
        <w:rPr>
          <w:i/>
          <w:szCs w:val="22"/>
        </w:rPr>
        <w:t xml:space="preserve">ób uprawnionych </w:t>
      </w:r>
    </w:p>
    <w:p w:rsidR="00000000" w:rsidRDefault="0045373A">
      <w:pPr>
        <w:jc w:val="center"/>
        <w:rPr>
          <w:rFonts w:ascii="Calibri" w:hAnsi="Calibri" w:cs="Arial"/>
          <w:b/>
          <w:sz w:val="22"/>
          <w:szCs w:val="22"/>
        </w:rPr>
      </w:pPr>
    </w:p>
    <w:p w:rsidR="00000000" w:rsidRDefault="0045373A">
      <w:pPr>
        <w:jc w:val="center"/>
        <w:rPr>
          <w:rFonts w:ascii="Calibri" w:hAnsi="Calibri" w:cs="Arial"/>
          <w:b/>
          <w:sz w:val="22"/>
          <w:szCs w:val="22"/>
        </w:rPr>
      </w:pPr>
    </w:p>
    <w:p w:rsidR="00000000" w:rsidRDefault="0045373A">
      <w:pPr>
        <w:jc w:val="center"/>
        <w:rPr>
          <w:rFonts w:ascii="Calibri" w:hAnsi="Calibri" w:cs="Arial"/>
          <w:b/>
          <w:sz w:val="22"/>
          <w:szCs w:val="22"/>
        </w:rPr>
      </w:pPr>
    </w:p>
    <w:p w:rsidR="00000000" w:rsidRDefault="0045373A">
      <w:pPr>
        <w:jc w:val="center"/>
        <w:rPr>
          <w:rFonts w:ascii="Calibri" w:hAnsi="Calibri" w:cs="Arial"/>
          <w:b/>
          <w:sz w:val="22"/>
          <w:szCs w:val="22"/>
        </w:rPr>
      </w:pPr>
    </w:p>
    <w:p w:rsidR="00000000" w:rsidRDefault="0045373A">
      <w:pPr>
        <w:jc w:val="center"/>
        <w:rPr>
          <w:rFonts w:ascii="Calibri" w:hAnsi="Calibri" w:cs="Arial"/>
          <w:b/>
          <w:sz w:val="22"/>
          <w:szCs w:val="22"/>
        </w:rPr>
      </w:pPr>
    </w:p>
    <w:p w:rsidR="00000000" w:rsidRDefault="0045373A">
      <w:pPr>
        <w:jc w:val="right"/>
        <w:rPr>
          <w:bCs/>
          <w:sz w:val="22"/>
          <w:szCs w:val="22"/>
        </w:rPr>
      </w:pPr>
      <w:r>
        <w:rPr>
          <w:b/>
          <w:sz w:val="22"/>
          <w:szCs w:val="22"/>
        </w:rPr>
        <w:br w:type="page"/>
      </w:r>
      <w:r>
        <w:rPr>
          <w:bCs/>
          <w:sz w:val="22"/>
          <w:szCs w:val="22"/>
        </w:rPr>
        <w:lastRenderedPageBreak/>
        <w:t>Załącznik nr 5</w:t>
      </w:r>
    </w:p>
    <w:p w:rsidR="00000000" w:rsidRDefault="0045373A">
      <w:pPr>
        <w:jc w:val="center"/>
        <w:rPr>
          <w:b/>
          <w:sz w:val="22"/>
          <w:szCs w:val="22"/>
        </w:rPr>
      </w:pPr>
      <w:r>
        <w:rPr>
          <w:b/>
          <w:sz w:val="22"/>
          <w:szCs w:val="22"/>
        </w:rPr>
        <w:t xml:space="preserve">WYKAZ OSÓB, </w:t>
      </w:r>
    </w:p>
    <w:p w:rsidR="00000000" w:rsidRDefault="0045373A">
      <w:pPr>
        <w:jc w:val="center"/>
        <w:rPr>
          <w:b/>
          <w:sz w:val="22"/>
          <w:szCs w:val="22"/>
        </w:rPr>
      </w:pPr>
      <w:r>
        <w:rPr>
          <w:b/>
          <w:sz w:val="22"/>
          <w:szCs w:val="22"/>
        </w:rPr>
        <w:t>które będą uczestniczyć w wykonywaniu zamówienia pełniąc funkcję trenera, szkoleniowca, wykładowcy, konsultanta</w:t>
      </w:r>
    </w:p>
    <w:p w:rsidR="00000000" w:rsidRDefault="0045373A">
      <w:pPr>
        <w:pStyle w:val="NormalnyWeb"/>
        <w:tabs>
          <w:tab w:val="left" w:pos="5676"/>
        </w:tabs>
        <w:spacing w:before="0" w:beforeAutospacing="0" w:after="0" w:afterAutospacing="0"/>
        <w:rPr>
          <w:b/>
          <w:sz w:val="22"/>
          <w:szCs w:val="22"/>
        </w:rPr>
      </w:pPr>
      <w:r>
        <w:rPr>
          <w:sz w:val="22"/>
          <w:szCs w:val="22"/>
        </w:rPr>
        <w:t>wraz z informacjami na temat kwalifikacji zawodowych, wykształcenia i doświadczenia niezbędny</w:t>
      </w:r>
      <w:r>
        <w:rPr>
          <w:sz w:val="22"/>
          <w:szCs w:val="22"/>
        </w:rPr>
        <w:t>ch dla wykonania zamówienia, a także zakresu wykonywanych czynności oraz informacją o podstawie do dysponowania tymi osobami, na potwierdzenie warunku, o którym mowa w rozdziale VIII ust. 1 pkt 4 SIWZ</w:t>
      </w:r>
    </w:p>
    <w:p w:rsidR="00000000" w:rsidRDefault="0045373A">
      <w:pPr>
        <w:rPr>
          <w:b/>
          <w:bCs/>
          <w:i/>
          <w:iCs/>
          <w:sz w:val="22"/>
          <w:szCs w:val="22"/>
        </w:rPr>
      </w:pPr>
    </w:p>
    <w:tbl>
      <w:tblPr>
        <w:tblW w:w="15877"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269"/>
        <w:gridCol w:w="2976"/>
        <w:gridCol w:w="7088"/>
        <w:gridCol w:w="2977"/>
      </w:tblGrid>
      <w:tr w:rsidR="00000000">
        <w:trPr>
          <w:cantSplit/>
        </w:trPr>
        <w:tc>
          <w:tcPr>
            <w:tcW w:w="567" w:type="dxa"/>
            <w:tcBorders>
              <w:top w:val="single" w:sz="4" w:space="0" w:color="auto"/>
              <w:left w:val="single" w:sz="4" w:space="0" w:color="auto"/>
              <w:bottom w:val="single" w:sz="4" w:space="0" w:color="auto"/>
              <w:right w:val="single" w:sz="4" w:space="0" w:color="auto"/>
            </w:tcBorders>
            <w:vAlign w:val="center"/>
          </w:tcPr>
          <w:p w:rsidR="00000000" w:rsidRDefault="0045373A">
            <w:pPr>
              <w:jc w:val="center"/>
              <w:rPr>
                <w:b/>
                <w:szCs w:val="24"/>
              </w:rPr>
            </w:pPr>
            <w:r>
              <w:rPr>
                <w:b/>
                <w:sz w:val="22"/>
                <w:szCs w:val="22"/>
              </w:rPr>
              <w:t>Lp.</w:t>
            </w:r>
          </w:p>
        </w:tc>
        <w:tc>
          <w:tcPr>
            <w:tcW w:w="2269" w:type="dxa"/>
            <w:tcBorders>
              <w:top w:val="single" w:sz="4" w:space="0" w:color="auto"/>
              <w:left w:val="single" w:sz="4" w:space="0" w:color="auto"/>
              <w:bottom w:val="single" w:sz="4" w:space="0" w:color="auto"/>
              <w:right w:val="single" w:sz="4" w:space="0" w:color="auto"/>
            </w:tcBorders>
            <w:vAlign w:val="center"/>
          </w:tcPr>
          <w:p w:rsidR="00000000" w:rsidRDefault="0045373A">
            <w:pPr>
              <w:jc w:val="center"/>
              <w:rPr>
                <w:b/>
                <w:szCs w:val="24"/>
              </w:rPr>
            </w:pPr>
            <w:r>
              <w:rPr>
                <w:b/>
                <w:sz w:val="22"/>
                <w:szCs w:val="22"/>
              </w:rPr>
              <w:t>Imię i nazwisko</w:t>
            </w:r>
          </w:p>
        </w:tc>
        <w:tc>
          <w:tcPr>
            <w:tcW w:w="2976" w:type="dxa"/>
            <w:tcBorders>
              <w:top w:val="single" w:sz="4" w:space="0" w:color="auto"/>
              <w:left w:val="single" w:sz="4" w:space="0" w:color="auto"/>
              <w:bottom w:val="single" w:sz="4" w:space="0" w:color="auto"/>
              <w:right w:val="single" w:sz="4" w:space="0" w:color="auto"/>
            </w:tcBorders>
            <w:vAlign w:val="center"/>
          </w:tcPr>
          <w:p w:rsidR="00000000" w:rsidRDefault="0045373A">
            <w:pPr>
              <w:jc w:val="center"/>
              <w:rPr>
                <w:b/>
                <w:szCs w:val="24"/>
              </w:rPr>
            </w:pPr>
            <w:r>
              <w:rPr>
                <w:b/>
                <w:sz w:val="22"/>
                <w:szCs w:val="22"/>
              </w:rPr>
              <w:t>Wykształcenie, ukończone kursy itp</w:t>
            </w:r>
            <w:r>
              <w:rPr>
                <w:b/>
                <w:sz w:val="22"/>
                <w:szCs w:val="22"/>
              </w:rPr>
              <w:t>.</w:t>
            </w:r>
          </w:p>
        </w:tc>
        <w:tc>
          <w:tcPr>
            <w:tcW w:w="7088" w:type="dxa"/>
            <w:tcBorders>
              <w:top w:val="single" w:sz="4" w:space="0" w:color="auto"/>
              <w:left w:val="single" w:sz="4" w:space="0" w:color="auto"/>
              <w:bottom w:val="single" w:sz="4" w:space="0" w:color="auto"/>
              <w:right w:val="single" w:sz="4" w:space="0" w:color="auto"/>
            </w:tcBorders>
            <w:vAlign w:val="center"/>
          </w:tcPr>
          <w:p w:rsidR="00000000" w:rsidRDefault="0045373A">
            <w:pPr>
              <w:jc w:val="center"/>
              <w:rPr>
                <w:b/>
                <w:szCs w:val="24"/>
              </w:rPr>
            </w:pPr>
            <w:r>
              <w:rPr>
                <w:b/>
                <w:sz w:val="22"/>
                <w:szCs w:val="22"/>
              </w:rPr>
              <w:t>Opis doświadczenia trenerskiego (szkoleniowe, wykładowe, konsultacyjne, edukatorskie, eksperckie). W opisie podać również zgodność doświadczenia z określonym numerem oferty z pkt. 4 rozdz. III SIWZ lub/i dokumentacji ORE</w:t>
            </w:r>
          </w:p>
        </w:tc>
        <w:tc>
          <w:tcPr>
            <w:tcW w:w="2977" w:type="dxa"/>
            <w:tcBorders>
              <w:top w:val="single" w:sz="4" w:space="0" w:color="auto"/>
              <w:left w:val="single" w:sz="4" w:space="0" w:color="auto"/>
              <w:bottom w:val="single" w:sz="4" w:space="0" w:color="auto"/>
              <w:right w:val="single" w:sz="4" w:space="0" w:color="auto"/>
            </w:tcBorders>
            <w:vAlign w:val="center"/>
          </w:tcPr>
          <w:p w:rsidR="00000000" w:rsidRDefault="0045373A">
            <w:pPr>
              <w:jc w:val="center"/>
              <w:rPr>
                <w:b/>
                <w:szCs w:val="24"/>
              </w:rPr>
            </w:pPr>
            <w:r>
              <w:rPr>
                <w:b/>
                <w:sz w:val="22"/>
                <w:szCs w:val="22"/>
              </w:rPr>
              <w:t>Podstawa dysponowania (należy pod</w:t>
            </w:r>
            <w:r>
              <w:rPr>
                <w:b/>
                <w:sz w:val="22"/>
                <w:szCs w:val="22"/>
              </w:rPr>
              <w:t>ać podstawę, np. pracownik własny, umowa cywilnoprawna, dysponowanie potencjałem podmiotu trzeciego)</w:t>
            </w:r>
          </w:p>
        </w:tc>
      </w:tr>
      <w:tr w:rsidR="00000000">
        <w:trPr>
          <w:cantSplit/>
        </w:trPr>
        <w:tc>
          <w:tcPr>
            <w:tcW w:w="567" w:type="dxa"/>
            <w:tcBorders>
              <w:top w:val="single" w:sz="4" w:space="0" w:color="auto"/>
              <w:left w:val="single" w:sz="4" w:space="0" w:color="auto"/>
              <w:bottom w:val="single" w:sz="4" w:space="0" w:color="auto"/>
              <w:right w:val="single" w:sz="4" w:space="0" w:color="auto"/>
            </w:tcBorders>
            <w:vAlign w:val="center"/>
          </w:tcPr>
          <w:p w:rsidR="00000000" w:rsidRDefault="0045373A">
            <w:pPr>
              <w:ind w:right="-993"/>
              <w:jc w:val="both"/>
              <w:rPr>
                <w:szCs w:val="24"/>
              </w:rPr>
            </w:pPr>
          </w:p>
        </w:tc>
        <w:tc>
          <w:tcPr>
            <w:tcW w:w="2269" w:type="dxa"/>
            <w:tcBorders>
              <w:top w:val="single" w:sz="4" w:space="0" w:color="auto"/>
              <w:left w:val="single" w:sz="4" w:space="0" w:color="auto"/>
              <w:bottom w:val="single" w:sz="4" w:space="0" w:color="auto"/>
              <w:right w:val="single" w:sz="4" w:space="0" w:color="auto"/>
            </w:tcBorders>
          </w:tcPr>
          <w:p w:rsidR="00000000" w:rsidRDefault="0045373A">
            <w:pPr>
              <w:ind w:right="-993"/>
              <w:jc w:val="both"/>
              <w:rPr>
                <w:szCs w:val="24"/>
              </w:rPr>
            </w:pPr>
          </w:p>
        </w:tc>
        <w:tc>
          <w:tcPr>
            <w:tcW w:w="2976" w:type="dxa"/>
            <w:tcBorders>
              <w:top w:val="single" w:sz="4" w:space="0" w:color="auto"/>
              <w:left w:val="single" w:sz="4" w:space="0" w:color="auto"/>
              <w:bottom w:val="single" w:sz="4" w:space="0" w:color="auto"/>
              <w:right w:val="single" w:sz="4" w:space="0" w:color="auto"/>
            </w:tcBorders>
          </w:tcPr>
          <w:p w:rsidR="00000000" w:rsidRDefault="0045373A">
            <w:pPr>
              <w:ind w:right="-993"/>
              <w:jc w:val="both"/>
              <w:rPr>
                <w:szCs w:val="24"/>
              </w:rPr>
            </w:pPr>
          </w:p>
        </w:tc>
        <w:tc>
          <w:tcPr>
            <w:tcW w:w="7088" w:type="dxa"/>
            <w:tcBorders>
              <w:top w:val="single" w:sz="4" w:space="0" w:color="auto"/>
              <w:left w:val="single" w:sz="4" w:space="0" w:color="auto"/>
              <w:bottom w:val="single" w:sz="4" w:space="0" w:color="auto"/>
              <w:right w:val="single" w:sz="4" w:space="0" w:color="auto"/>
            </w:tcBorders>
          </w:tcPr>
          <w:p w:rsidR="00000000" w:rsidRDefault="0045373A">
            <w:pPr>
              <w:ind w:right="-993"/>
              <w:jc w:val="both"/>
              <w:rPr>
                <w:szCs w:val="24"/>
              </w:rPr>
            </w:pPr>
          </w:p>
        </w:tc>
        <w:tc>
          <w:tcPr>
            <w:tcW w:w="2977" w:type="dxa"/>
            <w:tcBorders>
              <w:top w:val="single" w:sz="4" w:space="0" w:color="auto"/>
              <w:left w:val="single" w:sz="4" w:space="0" w:color="auto"/>
              <w:bottom w:val="single" w:sz="4" w:space="0" w:color="auto"/>
              <w:right w:val="single" w:sz="4" w:space="0" w:color="auto"/>
            </w:tcBorders>
          </w:tcPr>
          <w:p w:rsidR="00000000" w:rsidRDefault="0045373A">
            <w:pPr>
              <w:ind w:right="-993"/>
              <w:jc w:val="both"/>
              <w:rPr>
                <w:szCs w:val="24"/>
              </w:rPr>
            </w:pPr>
          </w:p>
        </w:tc>
      </w:tr>
      <w:tr w:rsidR="00000000">
        <w:trPr>
          <w:cantSplit/>
        </w:trPr>
        <w:tc>
          <w:tcPr>
            <w:tcW w:w="567" w:type="dxa"/>
            <w:tcBorders>
              <w:top w:val="single" w:sz="4" w:space="0" w:color="auto"/>
              <w:left w:val="single" w:sz="4" w:space="0" w:color="auto"/>
              <w:bottom w:val="single" w:sz="4" w:space="0" w:color="auto"/>
              <w:right w:val="single" w:sz="4" w:space="0" w:color="auto"/>
            </w:tcBorders>
            <w:vAlign w:val="center"/>
          </w:tcPr>
          <w:p w:rsidR="00000000" w:rsidRDefault="0045373A">
            <w:pPr>
              <w:ind w:right="-993"/>
              <w:jc w:val="both"/>
              <w:rPr>
                <w:szCs w:val="24"/>
              </w:rPr>
            </w:pPr>
          </w:p>
        </w:tc>
        <w:tc>
          <w:tcPr>
            <w:tcW w:w="2269" w:type="dxa"/>
            <w:tcBorders>
              <w:top w:val="single" w:sz="4" w:space="0" w:color="auto"/>
              <w:left w:val="single" w:sz="4" w:space="0" w:color="auto"/>
              <w:bottom w:val="single" w:sz="4" w:space="0" w:color="auto"/>
              <w:right w:val="single" w:sz="4" w:space="0" w:color="auto"/>
            </w:tcBorders>
          </w:tcPr>
          <w:p w:rsidR="00000000" w:rsidRDefault="0045373A">
            <w:pPr>
              <w:ind w:right="-993"/>
              <w:jc w:val="both"/>
              <w:rPr>
                <w:szCs w:val="24"/>
              </w:rPr>
            </w:pPr>
          </w:p>
        </w:tc>
        <w:tc>
          <w:tcPr>
            <w:tcW w:w="2976" w:type="dxa"/>
            <w:tcBorders>
              <w:top w:val="single" w:sz="4" w:space="0" w:color="auto"/>
              <w:left w:val="single" w:sz="4" w:space="0" w:color="auto"/>
              <w:bottom w:val="single" w:sz="4" w:space="0" w:color="auto"/>
              <w:right w:val="single" w:sz="4" w:space="0" w:color="auto"/>
            </w:tcBorders>
          </w:tcPr>
          <w:p w:rsidR="00000000" w:rsidRDefault="0045373A">
            <w:pPr>
              <w:ind w:right="-993"/>
              <w:jc w:val="both"/>
              <w:rPr>
                <w:szCs w:val="24"/>
              </w:rPr>
            </w:pPr>
          </w:p>
        </w:tc>
        <w:tc>
          <w:tcPr>
            <w:tcW w:w="7088" w:type="dxa"/>
            <w:tcBorders>
              <w:top w:val="single" w:sz="4" w:space="0" w:color="auto"/>
              <w:left w:val="single" w:sz="4" w:space="0" w:color="auto"/>
              <w:bottom w:val="single" w:sz="4" w:space="0" w:color="auto"/>
              <w:right w:val="single" w:sz="4" w:space="0" w:color="auto"/>
            </w:tcBorders>
          </w:tcPr>
          <w:p w:rsidR="00000000" w:rsidRDefault="0045373A">
            <w:pPr>
              <w:ind w:right="-993"/>
              <w:jc w:val="both"/>
              <w:rPr>
                <w:szCs w:val="24"/>
              </w:rPr>
            </w:pPr>
          </w:p>
        </w:tc>
        <w:tc>
          <w:tcPr>
            <w:tcW w:w="2977" w:type="dxa"/>
            <w:tcBorders>
              <w:top w:val="single" w:sz="4" w:space="0" w:color="auto"/>
              <w:left w:val="single" w:sz="4" w:space="0" w:color="auto"/>
              <w:bottom w:val="single" w:sz="4" w:space="0" w:color="auto"/>
              <w:right w:val="single" w:sz="4" w:space="0" w:color="auto"/>
            </w:tcBorders>
          </w:tcPr>
          <w:p w:rsidR="00000000" w:rsidRDefault="0045373A">
            <w:pPr>
              <w:ind w:right="-993"/>
              <w:jc w:val="both"/>
              <w:rPr>
                <w:szCs w:val="24"/>
              </w:rPr>
            </w:pPr>
          </w:p>
        </w:tc>
      </w:tr>
      <w:tr w:rsidR="00000000">
        <w:trPr>
          <w:cantSplit/>
        </w:trPr>
        <w:tc>
          <w:tcPr>
            <w:tcW w:w="567" w:type="dxa"/>
            <w:tcBorders>
              <w:top w:val="single" w:sz="4" w:space="0" w:color="auto"/>
              <w:left w:val="single" w:sz="4" w:space="0" w:color="auto"/>
              <w:bottom w:val="single" w:sz="4" w:space="0" w:color="auto"/>
              <w:right w:val="single" w:sz="4" w:space="0" w:color="auto"/>
            </w:tcBorders>
            <w:vAlign w:val="center"/>
          </w:tcPr>
          <w:p w:rsidR="00000000" w:rsidRDefault="0045373A">
            <w:pPr>
              <w:ind w:right="-993"/>
              <w:jc w:val="both"/>
              <w:rPr>
                <w:szCs w:val="24"/>
              </w:rPr>
            </w:pPr>
          </w:p>
        </w:tc>
        <w:tc>
          <w:tcPr>
            <w:tcW w:w="2269" w:type="dxa"/>
            <w:tcBorders>
              <w:top w:val="single" w:sz="4" w:space="0" w:color="auto"/>
              <w:left w:val="single" w:sz="4" w:space="0" w:color="auto"/>
              <w:bottom w:val="single" w:sz="4" w:space="0" w:color="auto"/>
              <w:right w:val="single" w:sz="4" w:space="0" w:color="auto"/>
            </w:tcBorders>
          </w:tcPr>
          <w:p w:rsidR="00000000" w:rsidRDefault="0045373A">
            <w:pPr>
              <w:ind w:right="-993"/>
              <w:jc w:val="both"/>
              <w:rPr>
                <w:szCs w:val="24"/>
              </w:rPr>
            </w:pPr>
          </w:p>
        </w:tc>
        <w:tc>
          <w:tcPr>
            <w:tcW w:w="2976" w:type="dxa"/>
            <w:tcBorders>
              <w:top w:val="single" w:sz="4" w:space="0" w:color="auto"/>
              <w:left w:val="single" w:sz="4" w:space="0" w:color="auto"/>
              <w:bottom w:val="single" w:sz="4" w:space="0" w:color="auto"/>
              <w:right w:val="single" w:sz="4" w:space="0" w:color="auto"/>
            </w:tcBorders>
          </w:tcPr>
          <w:p w:rsidR="00000000" w:rsidRDefault="0045373A">
            <w:pPr>
              <w:ind w:right="-993"/>
              <w:jc w:val="both"/>
              <w:rPr>
                <w:szCs w:val="24"/>
              </w:rPr>
            </w:pPr>
          </w:p>
        </w:tc>
        <w:tc>
          <w:tcPr>
            <w:tcW w:w="7088" w:type="dxa"/>
            <w:tcBorders>
              <w:top w:val="single" w:sz="4" w:space="0" w:color="auto"/>
              <w:left w:val="single" w:sz="4" w:space="0" w:color="auto"/>
              <w:bottom w:val="single" w:sz="4" w:space="0" w:color="auto"/>
              <w:right w:val="single" w:sz="4" w:space="0" w:color="auto"/>
            </w:tcBorders>
          </w:tcPr>
          <w:p w:rsidR="00000000" w:rsidRDefault="0045373A">
            <w:pPr>
              <w:ind w:right="-993"/>
              <w:jc w:val="both"/>
              <w:rPr>
                <w:szCs w:val="24"/>
              </w:rPr>
            </w:pPr>
          </w:p>
        </w:tc>
        <w:tc>
          <w:tcPr>
            <w:tcW w:w="2977" w:type="dxa"/>
            <w:tcBorders>
              <w:top w:val="single" w:sz="4" w:space="0" w:color="auto"/>
              <w:left w:val="single" w:sz="4" w:space="0" w:color="auto"/>
              <w:bottom w:val="single" w:sz="4" w:space="0" w:color="auto"/>
              <w:right w:val="single" w:sz="4" w:space="0" w:color="auto"/>
            </w:tcBorders>
          </w:tcPr>
          <w:p w:rsidR="00000000" w:rsidRDefault="0045373A">
            <w:pPr>
              <w:ind w:right="-993"/>
              <w:jc w:val="both"/>
              <w:rPr>
                <w:szCs w:val="24"/>
              </w:rPr>
            </w:pPr>
          </w:p>
        </w:tc>
      </w:tr>
    </w:tbl>
    <w:p w:rsidR="00000000" w:rsidRDefault="0045373A">
      <w:pPr>
        <w:ind w:right="-993"/>
        <w:jc w:val="both"/>
        <w:rPr>
          <w:sz w:val="22"/>
          <w:szCs w:val="22"/>
        </w:rPr>
      </w:pPr>
    </w:p>
    <w:p w:rsidR="00000000" w:rsidRDefault="0045373A">
      <w:pPr>
        <w:ind w:right="-993"/>
        <w:jc w:val="both"/>
        <w:rPr>
          <w:sz w:val="22"/>
          <w:szCs w:val="22"/>
        </w:rPr>
      </w:pPr>
      <w:r>
        <w:rPr>
          <w:b/>
          <w:szCs w:val="28"/>
        </w:rPr>
        <w:t>Oświadczam, że w/w osoby posiadają aktualne uprawnienia oraz dokumenty niezbędne do wykonania przedmiotu zamówienia.</w:t>
      </w:r>
    </w:p>
    <w:p w:rsidR="00000000" w:rsidRDefault="0045373A">
      <w:pPr>
        <w:ind w:right="-993"/>
        <w:jc w:val="both"/>
        <w:rPr>
          <w:sz w:val="22"/>
          <w:szCs w:val="22"/>
        </w:rPr>
      </w:pPr>
    </w:p>
    <w:p w:rsidR="00000000" w:rsidRDefault="0045373A">
      <w:pPr>
        <w:rPr>
          <w:sz w:val="22"/>
          <w:szCs w:val="22"/>
        </w:rPr>
      </w:pPr>
      <w:r>
        <w:rPr>
          <w:sz w:val="22"/>
          <w:szCs w:val="22"/>
        </w:rPr>
        <w:t>………..............</w:t>
      </w:r>
      <w:r>
        <w:rPr>
          <w:sz w:val="22"/>
          <w:szCs w:val="22"/>
        </w:rPr>
        <w:t xml:space="preserve">.............., dn. ..........................                </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45373A" w:rsidRDefault="0045373A">
      <w:r>
        <w:rPr>
          <w:sz w:val="22"/>
          <w:szCs w:val="22"/>
        </w:rPr>
        <w:t>(miejscowość)</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i/>
          <w:sz w:val="22"/>
          <w:szCs w:val="22"/>
        </w:rPr>
        <w:t xml:space="preserve">Podpisy osób uprawnionych </w:t>
      </w:r>
    </w:p>
    <w:sectPr w:rsidR="0045373A">
      <w:footnotePr>
        <w:pos w:val="beneathText"/>
      </w:footnotePr>
      <w:type w:val="oddPage"/>
      <w:pgSz w:w="16840" w:h="11907"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73A" w:rsidRDefault="0045373A">
      <w:r>
        <w:separator/>
      </w:r>
    </w:p>
  </w:endnote>
  <w:endnote w:type="continuationSeparator" w:id="0">
    <w:p w:rsidR="0045373A" w:rsidRDefault="004537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Times New Roman"/>
    <w:charset w:val="00"/>
    <w:family w:val="auto"/>
    <w:pitch w:val="variable"/>
    <w:sig w:usb0="00000001" w:usb1="00000000" w:usb2="00000000" w:usb3="00000000" w:csb0="00000003"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tarSymbol">
    <w:altName w:val="Times New Roman"/>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enturyGothic">
    <w:altName w:val="Arial"/>
    <w:charset w:val="EE"/>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373A">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00000" w:rsidRDefault="0045373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373A">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D76FC">
      <w:rPr>
        <w:rStyle w:val="Numerstrony"/>
        <w:noProof/>
      </w:rPr>
      <w:t>1</w:t>
    </w:r>
    <w:r>
      <w:rPr>
        <w:rStyle w:val="Numerstrony"/>
      </w:rPr>
      <w:fldChar w:fldCharType="end"/>
    </w:r>
  </w:p>
  <w:p w:rsidR="00000000" w:rsidRDefault="0045373A">
    <w:pPr>
      <w:pStyle w:val="Stopka"/>
      <w:jc w:val="center"/>
    </w:pPr>
    <w:r>
      <w:t>Powiatowe Centrum Edukacji i Kultury w Oleśnicy</w:t>
    </w:r>
  </w:p>
  <w:p w:rsidR="00000000" w:rsidRDefault="0045373A">
    <w:pPr>
      <w:pStyle w:val="Stopka"/>
      <w:jc w:val="center"/>
      <w:rPr>
        <w:sz w:val="16"/>
        <w:szCs w:val="16"/>
      </w:rPr>
    </w:pPr>
  </w:p>
  <w:p w:rsidR="00000000" w:rsidRDefault="0045373A">
    <w:pPr>
      <w:pStyle w:val="Stopka"/>
      <w:jc w:val="center"/>
      <w:rPr>
        <w:sz w:val="16"/>
        <w:szCs w:val="16"/>
      </w:rPr>
    </w:pPr>
    <w:r>
      <w:rPr>
        <w:sz w:val="16"/>
        <w:szCs w:val="16"/>
      </w:rPr>
      <w:t>ul. Wojska Polskiego 56, Oleśnica 56 – 400</w:t>
    </w:r>
  </w:p>
  <w:p w:rsidR="00000000" w:rsidRDefault="0045373A">
    <w:pPr>
      <w:pStyle w:val="Stopka"/>
      <w:ind w:right="360"/>
      <w:jc w:val="center"/>
    </w:pPr>
    <w:hyperlink r:id="rId1" w:history="1">
      <w:r>
        <w:rPr>
          <w:rStyle w:val="Hipercze"/>
          <w:rFonts w:eastAsia="StarSymbol"/>
          <w:sz w:val="16"/>
          <w:szCs w:val="16"/>
        </w:rPr>
        <w:t>www.pceik.pl</w:t>
      </w:r>
    </w:hyperlink>
    <w:r>
      <w:rPr>
        <w:sz w:val="16"/>
        <w:szCs w:val="16"/>
      </w:rPr>
      <w:t xml:space="preserve">, </w:t>
    </w:r>
    <w:hyperlink r:id="rId2" w:history="1">
      <w:r>
        <w:rPr>
          <w:rStyle w:val="Hipercze"/>
          <w:rFonts w:eastAsia="StarSymbol"/>
          <w:sz w:val="16"/>
          <w:szCs w:val="16"/>
        </w:rPr>
        <w:t>biuroprojektu@pceik.pl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73A" w:rsidRDefault="0045373A">
      <w:r>
        <w:separator/>
      </w:r>
    </w:p>
  </w:footnote>
  <w:footnote w:type="continuationSeparator" w:id="0">
    <w:p w:rsidR="0045373A" w:rsidRDefault="0045373A">
      <w:r>
        <w:continuationSeparator/>
      </w:r>
    </w:p>
  </w:footnote>
  <w:footnote w:id="1">
    <w:p w:rsidR="00000000" w:rsidRDefault="0045373A">
      <w:pPr>
        <w:pStyle w:val="Tekstprzypisudolnego"/>
      </w:pPr>
      <w:r>
        <w:rPr>
          <w:rStyle w:val="Odwoanieprzypisudolnego"/>
        </w:rPr>
        <w:footnoteRef/>
      </w:r>
      <w:r>
        <w:t xml:space="preserve"> Ust. 1 stosuje się w przypadku gdy w SIWZ jest stosowne zastrzeżenie</w:t>
      </w:r>
    </w:p>
    <w:p w:rsidR="00000000" w:rsidRDefault="0045373A">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6FC">
    <w:pPr>
      <w:jc w:val="center"/>
      <w:rPr>
        <w:rFonts w:eastAsia="CenturyGothic" w:cs="CenturyGothic"/>
        <w:sz w:val="20"/>
        <w:szCs w:val="24"/>
      </w:rPr>
    </w:pPr>
    <w:r>
      <w:rPr>
        <w:noProof/>
      </w:rPr>
      <w:drawing>
        <wp:inline distT="0" distB="0" distL="0" distR="0">
          <wp:extent cx="5765800" cy="1092200"/>
          <wp:effectExtent l="19050" t="0" r="6350" b="0"/>
          <wp:docPr id="1" name="Obraz 3" descr="C:\Users\a_berezowska\AppData\Local\Microsoft\Windows\Temporary Internet Files\Content.Outlook\ITLJNC7M\VAR_KOLOR_ptaszek-na-srodku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_berezowska\AppData\Local\Microsoft\Windows\Temporary Internet Files\Content.Outlook\ITLJNC7M\VAR_KOLOR_ptaszek-na-srodku (3).jpg"/>
                  <pic:cNvPicPr>
                    <a:picLocks noChangeAspect="1" noChangeArrowheads="1"/>
                  </pic:cNvPicPr>
                </pic:nvPicPr>
                <pic:blipFill>
                  <a:blip r:embed="rId1"/>
                  <a:srcRect/>
                  <a:stretch>
                    <a:fillRect/>
                  </a:stretch>
                </pic:blipFill>
                <pic:spPr bwMode="auto">
                  <a:xfrm>
                    <a:off x="0" y="0"/>
                    <a:ext cx="5765800" cy="1092200"/>
                  </a:xfrm>
                  <a:prstGeom prst="rect">
                    <a:avLst/>
                  </a:prstGeom>
                  <a:noFill/>
                  <a:ln w="9525">
                    <a:noFill/>
                    <a:miter lim="800000"/>
                    <a:headEnd/>
                    <a:tailEnd/>
                  </a:ln>
                </pic:spPr>
              </pic:pic>
            </a:graphicData>
          </a:graphic>
        </wp:inline>
      </w:drawing>
    </w:r>
  </w:p>
  <w:p w:rsidR="00000000" w:rsidRDefault="0045373A">
    <w:pPr>
      <w:jc w:val="both"/>
      <w:rPr>
        <w:i/>
        <w:i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83"/>
        </w:tabs>
      </w:pPr>
      <w:rPr>
        <w:rFonts w:ascii="Symbol" w:hAnsi="Symbol" w:cs="Times New Roman"/>
        <w:sz w:val="18"/>
      </w:rPr>
    </w:lvl>
    <w:lvl w:ilvl="1">
      <w:start w:val="1"/>
      <w:numFmt w:val="bullet"/>
      <w:lvlText w:val=""/>
      <w:lvlJc w:val="left"/>
      <w:pPr>
        <w:tabs>
          <w:tab w:val="num" w:pos="566"/>
        </w:tabs>
      </w:pPr>
      <w:rPr>
        <w:rFonts w:ascii="Symbol" w:hAnsi="Symbol" w:cs="Times New Roman"/>
        <w:sz w:val="18"/>
      </w:rPr>
    </w:lvl>
    <w:lvl w:ilvl="2">
      <w:start w:val="1"/>
      <w:numFmt w:val="bullet"/>
      <w:lvlText w:val=""/>
      <w:lvlJc w:val="left"/>
      <w:pPr>
        <w:tabs>
          <w:tab w:val="num" w:pos="849"/>
        </w:tabs>
      </w:pPr>
      <w:rPr>
        <w:rFonts w:ascii="Symbol" w:hAnsi="Symbol" w:cs="Times New Roman"/>
        <w:sz w:val="18"/>
      </w:rPr>
    </w:lvl>
    <w:lvl w:ilvl="3">
      <w:start w:val="1"/>
      <w:numFmt w:val="bullet"/>
      <w:lvlText w:val=""/>
      <w:lvlJc w:val="left"/>
      <w:pPr>
        <w:tabs>
          <w:tab w:val="num" w:pos="1132"/>
        </w:tabs>
      </w:pPr>
      <w:rPr>
        <w:rFonts w:ascii="Symbol" w:hAnsi="Symbol" w:cs="Times New Roman"/>
        <w:sz w:val="18"/>
      </w:rPr>
    </w:lvl>
    <w:lvl w:ilvl="4">
      <w:start w:val="1"/>
      <w:numFmt w:val="bullet"/>
      <w:lvlText w:val=""/>
      <w:lvlJc w:val="left"/>
      <w:pPr>
        <w:tabs>
          <w:tab w:val="num" w:pos="1415"/>
        </w:tabs>
      </w:pPr>
      <w:rPr>
        <w:rFonts w:ascii="Symbol" w:hAnsi="Symbol" w:cs="Times New Roman"/>
        <w:sz w:val="18"/>
      </w:rPr>
    </w:lvl>
    <w:lvl w:ilvl="5">
      <w:start w:val="1"/>
      <w:numFmt w:val="bullet"/>
      <w:lvlText w:val=""/>
      <w:lvlJc w:val="left"/>
      <w:pPr>
        <w:tabs>
          <w:tab w:val="num" w:pos="1698"/>
        </w:tabs>
      </w:pPr>
      <w:rPr>
        <w:rFonts w:ascii="Symbol" w:hAnsi="Symbol" w:cs="Times New Roman"/>
        <w:sz w:val="18"/>
      </w:rPr>
    </w:lvl>
    <w:lvl w:ilvl="6">
      <w:start w:val="1"/>
      <w:numFmt w:val="bullet"/>
      <w:lvlText w:val=""/>
      <w:lvlJc w:val="left"/>
      <w:pPr>
        <w:tabs>
          <w:tab w:val="num" w:pos="1981"/>
        </w:tabs>
      </w:pPr>
      <w:rPr>
        <w:rFonts w:ascii="Symbol" w:hAnsi="Symbol" w:cs="Times New Roman"/>
        <w:sz w:val="18"/>
      </w:rPr>
    </w:lvl>
    <w:lvl w:ilvl="7">
      <w:start w:val="1"/>
      <w:numFmt w:val="bullet"/>
      <w:lvlText w:val=""/>
      <w:lvlJc w:val="left"/>
      <w:pPr>
        <w:tabs>
          <w:tab w:val="num" w:pos="2264"/>
        </w:tabs>
      </w:pPr>
      <w:rPr>
        <w:rFonts w:ascii="Symbol" w:hAnsi="Symbol" w:cs="Times New Roman"/>
        <w:sz w:val="18"/>
      </w:rPr>
    </w:lvl>
    <w:lvl w:ilvl="8">
      <w:start w:val="1"/>
      <w:numFmt w:val="bullet"/>
      <w:lvlText w:val=""/>
      <w:lvlJc w:val="left"/>
      <w:pPr>
        <w:tabs>
          <w:tab w:val="num" w:pos="2547"/>
        </w:tabs>
      </w:pPr>
      <w:rPr>
        <w:rFonts w:ascii="Symbol" w:hAnsi="Symbol" w:cs="Times New Roman"/>
        <w:sz w:val="18"/>
      </w:rPr>
    </w:lvl>
  </w:abstractNum>
  <w:abstractNum w:abstractNumId="1">
    <w:nsid w:val="00000002"/>
    <w:multiLevelType w:val="multilevel"/>
    <w:tmpl w:val="00000002"/>
    <w:name w:val="WW8Num2"/>
    <w:lvl w:ilvl="0">
      <w:start w:val="1"/>
      <w:numFmt w:val="bullet"/>
      <w:lvlText w:val="·"/>
      <w:lvlJc w:val="left"/>
      <w:pPr>
        <w:tabs>
          <w:tab w:val="num" w:pos="283"/>
        </w:tabs>
      </w:pPr>
      <w:rPr>
        <w:rFonts w:ascii="Symbol" w:hAnsi="Symbol" w:cs="Times New Roman"/>
        <w:sz w:val="18"/>
      </w:rPr>
    </w:lvl>
    <w:lvl w:ilvl="1">
      <w:start w:val="1"/>
      <w:numFmt w:val="bullet"/>
      <w:lvlText w:val="·"/>
      <w:lvlJc w:val="left"/>
      <w:pPr>
        <w:tabs>
          <w:tab w:val="num" w:pos="567"/>
        </w:tabs>
      </w:pPr>
      <w:rPr>
        <w:rFonts w:ascii="Symbol" w:hAnsi="Symbol" w:cs="Times New Roman"/>
        <w:sz w:val="18"/>
      </w:rPr>
    </w:lvl>
    <w:lvl w:ilvl="2">
      <w:start w:val="1"/>
      <w:numFmt w:val="bullet"/>
      <w:lvlText w:val="·"/>
      <w:lvlJc w:val="left"/>
      <w:pPr>
        <w:tabs>
          <w:tab w:val="num" w:pos="850"/>
        </w:tabs>
      </w:pPr>
      <w:rPr>
        <w:rFonts w:ascii="Symbol" w:hAnsi="Symbol" w:cs="Times New Roman"/>
        <w:sz w:val="18"/>
      </w:rPr>
    </w:lvl>
    <w:lvl w:ilvl="3">
      <w:start w:val="1"/>
      <w:numFmt w:val="bullet"/>
      <w:lvlText w:val="·"/>
      <w:lvlJc w:val="left"/>
      <w:pPr>
        <w:tabs>
          <w:tab w:val="num" w:pos="1134"/>
        </w:tabs>
      </w:pPr>
      <w:rPr>
        <w:rFonts w:ascii="Symbol" w:hAnsi="Symbol" w:cs="Times New Roman"/>
        <w:sz w:val="18"/>
      </w:rPr>
    </w:lvl>
    <w:lvl w:ilvl="4">
      <w:start w:val="1"/>
      <w:numFmt w:val="bullet"/>
      <w:lvlText w:val="·"/>
      <w:lvlJc w:val="left"/>
      <w:pPr>
        <w:tabs>
          <w:tab w:val="num" w:pos="1417"/>
        </w:tabs>
      </w:pPr>
      <w:rPr>
        <w:rFonts w:ascii="Symbol" w:hAnsi="Symbol" w:cs="Times New Roman"/>
        <w:sz w:val="18"/>
      </w:rPr>
    </w:lvl>
    <w:lvl w:ilvl="5">
      <w:start w:val="1"/>
      <w:numFmt w:val="bullet"/>
      <w:lvlText w:val="·"/>
      <w:lvlJc w:val="left"/>
      <w:pPr>
        <w:tabs>
          <w:tab w:val="num" w:pos="1701"/>
        </w:tabs>
      </w:pPr>
      <w:rPr>
        <w:rFonts w:ascii="Symbol" w:hAnsi="Symbol" w:cs="Times New Roman"/>
        <w:sz w:val="18"/>
      </w:rPr>
    </w:lvl>
    <w:lvl w:ilvl="6">
      <w:start w:val="1"/>
      <w:numFmt w:val="bullet"/>
      <w:lvlText w:val="·"/>
      <w:lvlJc w:val="left"/>
      <w:pPr>
        <w:tabs>
          <w:tab w:val="num" w:pos="1984"/>
        </w:tabs>
      </w:pPr>
      <w:rPr>
        <w:rFonts w:ascii="Symbol" w:hAnsi="Symbol" w:cs="Times New Roman"/>
        <w:sz w:val="18"/>
      </w:rPr>
    </w:lvl>
    <w:lvl w:ilvl="7">
      <w:start w:val="1"/>
      <w:numFmt w:val="bullet"/>
      <w:lvlText w:val="·"/>
      <w:lvlJc w:val="left"/>
      <w:pPr>
        <w:tabs>
          <w:tab w:val="num" w:pos="2268"/>
        </w:tabs>
      </w:pPr>
      <w:rPr>
        <w:rFonts w:ascii="Symbol" w:hAnsi="Symbol" w:cs="Times New Roman"/>
        <w:sz w:val="18"/>
      </w:rPr>
    </w:lvl>
    <w:lvl w:ilvl="8">
      <w:start w:val="1"/>
      <w:numFmt w:val="bullet"/>
      <w:lvlText w:val="·"/>
      <w:lvlJc w:val="left"/>
      <w:pPr>
        <w:tabs>
          <w:tab w:val="num" w:pos="2551"/>
        </w:tabs>
      </w:pPr>
      <w:rPr>
        <w:rFonts w:ascii="Symbol" w:hAnsi="Symbol" w:cs="Times New Roman"/>
        <w:sz w:val="18"/>
      </w:rPr>
    </w:lvl>
  </w:abstractNum>
  <w:abstractNum w:abstractNumId="2">
    <w:nsid w:val="00000003"/>
    <w:multiLevelType w:val="multilevel"/>
    <w:tmpl w:val="00000003"/>
    <w:name w:val="WW8Num3"/>
    <w:lvl w:ilvl="0">
      <w:start w:val="2"/>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3">
    <w:nsid w:val="00000004"/>
    <w:multiLevelType w:val="multilevel"/>
    <w:tmpl w:val="00000004"/>
    <w:name w:val="WW8Num4"/>
    <w:lvl w:ilvl="0">
      <w:start w:val="1"/>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4">
    <w:nsid w:val="00000005"/>
    <w:multiLevelType w:val="multilevel"/>
    <w:tmpl w:val="00000005"/>
    <w:name w:val="WW8Num5"/>
    <w:lvl w:ilvl="0">
      <w:start w:val="1"/>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5">
    <w:nsid w:val="00000006"/>
    <w:multiLevelType w:val="multilevel"/>
    <w:tmpl w:val="00000006"/>
    <w:name w:val="WW8Num6"/>
    <w:lvl w:ilvl="0">
      <w:start w:val="1"/>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6">
    <w:nsid w:val="00000007"/>
    <w:multiLevelType w:val="multilevel"/>
    <w:tmpl w:val="00000007"/>
    <w:name w:val="WW8Num7"/>
    <w:lvl w:ilvl="0">
      <w:start w:val="1"/>
      <w:numFmt w:val="bullet"/>
      <w:lvlText w:val="·"/>
      <w:lvlJc w:val="left"/>
      <w:pPr>
        <w:tabs>
          <w:tab w:val="num" w:pos="283"/>
        </w:tabs>
      </w:pPr>
      <w:rPr>
        <w:rFonts w:ascii="Symbol" w:hAnsi="Symbol" w:cs="Times New Roman"/>
        <w:sz w:val="18"/>
      </w:rPr>
    </w:lvl>
    <w:lvl w:ilvl="1">
      <w:start w:val="1"/>
      <w:numFmt w:val="bullet"/>
      <w:lvlText w:val="·"/>
      <w:lvlJc w:val="left"/>
      <w:pPr>
        <w:tabs>
          <w:tab w:val="num" w:pos="567"/>
        </w:tabs>
      </w:pPr>
      <w:rPr>
        <w:rFonts w:ascii="Symbol" w:hAnsi="Symbol" w:cs="Times New Roman"/>
        <w:sz w:val="18"/>
      </w:rPr>
    </w:lvl>
    <w:lvl w:ilvl="2">
      <w:start w:val="1"/>
      <w:numFmt w:val="bullet"/>
      <w:lvlText w:val="·"/>
      <w:lvlJc w:val="left"/>
      <w:pPr>
        <w:tabs>
          <w:tab w:val="num" w:pos="850"/>
        </w:tabs>
      </w:pPr>
      <w:rPr>
        <w:rFonts w:ascii="Symbol" w:hAnsi="Symbol" w:cs="Times New Roman"/>
        <w:sz w:val="18"/>
      </w:rPr>
    </w:lvl>
    <w:lvl w:ilvl="3">
      <w:start w:val="1"/>
      <w:numFmt w:val="bullet"/>
      <w:lvlText w:val="·"/>
      <w:lvlJc w:val="left"/>
      <w:pPr>
        <w:tabs>
          <w:tab w:val="num" w:pos="1134"/>
        </w:tabs>
      </w:pPr>
      <w:rPr>
        <w:rFonts w:ascii="Symbol" w:hAnsi="Symbol" w:cs="Times New Roman"/>
        <w:sz w:val="18"/>
      </w:rPr>
    </w:lvl>
    <w:lvl w:ilvl="4">
      <w:start w:val="1"/>
      <w:numFmt w:val="bullet"/>
      <w:lvlText w:val="·"/>
      <w:lvlJc w:val="left"/>
      <w:pPr>
        <w:tabs>
          <w:tab w:val="num" w:pos="1417"/>
        </w:tabs>
      </w:pPr>
      <w:rPr>
        <w:rFonts w:ascii="Symbol" w:hAnsi="Symbol" w:cs="Times New Roman"/>
        <w:sz w:val="18"/>
      </w:rPr>
    </w:lvl>
    <w:lvl w:ilvl="5">
      <w:start w:val="1"/>
      <w:numFmt w:val="bullet"/>
      <w:lvlText w:val="·"/>
      <w:lvlJc w:val="left"/>
      <w:pPr>
        <w:tabs>
          <w:tab w:val="num" w:pos="1701"/>
        </w:tabs>
      </w:pPr>
      <w:rPr>
        <w:rFonts w:ascii="Symbol" w:hAnsi="Symbol" w:cs="Times New Roman"/>
        <w:sz w:val="18"/>
      </w:rPr>
    </w:lvl>
    <w:lvl w:ilvl="6">
      <w:start w:val="1"/>
      <w:numFmt w:val="bullet"/>
      <w:lvlText w:val="·"/>
      <w:lvlJc w:val="left"/>
      <w:pPr>
        <w:tabs>
          <w:tab w:val="num" w:pos="1984"/>
        </w:tabs>
      </w:pPr>
      <w:rPr>
        <w:rFonts w:ascii="Symbol" w:hAnsi="Symbol" w:cs="Times New Roman"/>
        <w:sz w:val="18"/>
      </w:rPr>
    </w:lvl>
    <w:lvl w:ilvl="7">
      <w:start w:val="1"/>
      <w:numFmt w:val="bullet"/>
      <w:lvlText w:val="·"/>
      <w:lvlJc w:val="left"/>
      <w:pPr>
        <w:tabs>
          <w:tab w:val="num" w:pos="2268"/>
        </w:tabs>
      </w:pPr>
      <w:rPr>
        <w:rFonts w:ascii="Symbol" w:hAnsi="Symbol" w:cs="Times New Roman"/>
        <w:sz w:val="18"/>
      </w:rPr>
    </w:lvl>
    <w:lvl w:ilvl="8">
      <w:start w:val="1"/>
      <w:numFmt w:val="bullet"/>
      <w:lvlText w:val="·"/>
      <w:lvlJc w:val="left"/>
      <w:pPr>
        <w:tabs>
          <w:tab w:val="num" w:pos="2551"/>
        </w:tabs>
      </w:pPr>
      <w:rPr>
        <w:rFonts w:ascii="Symbol" w:hAnsi="Symbol" w:cs="Times New Roman"/>
        <w:sz w:val="18"/>
      </w:rPr>
    </w:lvl>
  </w:abstractNum>
  <w:abstractNum w:abstractNumId="7">
    <w:nsid w:val="00000008"/>
    <w:multiLevelType w:val="multilevel"/>
    <w:tmpl w:val="00000008"/>
    <w:name w:val="WW8Num8"/>
    <w:lvl w:ilvl="0">
      <w:start w:val="5"/>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8">
    <w:nsid w:val="00000009"/>
    <w:multiLevelType w:val="multilevel"/>
    <w:tmpl w:val="00000009"/>
    <w:name w:val="WW8Num9"/>
    <w:lvl w:ilvl="0">
      <w:start w:val="5"/>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9">
    <w:nsid w:val="020F30E1"/>
    <w:multiLevelType w:val="hybridMultilevel"/>
    <w:tmpl w:val="0448AB9E"/>
    <w:lvl w:ilvl="0" w:tplc="B04E5450">
      <w:start w:val="1"/>
      <w:numFmt w:val="decimal"/>
      <w:lvlText w:val="%1."/>
      <w:lvlJc w:val="left"/>
      <w:pPr>
        <w:tabs>
          <w:tab w:val="num" w:pos="720"/>
        </w:tabs>
        <w:ind w:left="720" w:hanging="360"/>
      </w:pPr>
      <w:rPr>
        <w:rFonts w:hint="default"/>
      </w:rPr>
    </w:lvl>
    <w:lvl w:ilvl="1" w:tplc="6AF4945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86C4FC5"/>
    <w:multiLevelType w:val="hybridMultilevel"/>
    <w:tmpl w:val="07F0CACC"/>
    <w:lvl w:ilvl="0" w:tplc="04150011">
      <w:start w:val="1"/>
      <w:numFmt w:val="decimal"/>
      <w:lvlText w:val="%1)"/>
      <w:lvlJc w:val="left"/>
      <w:pPr>
        <w:tabs>
          <w:tab w:val="num" w:pos="720"/>
        </w:tabs>
        <w:ind w:left="720" w:hanging="360"/>
      </w:pPr>
      <w:rPr>
        <w:rFonts w:ascii="Times New Roman" w:hAnsi="Times New Roman" w:cs="Times New Roman"/>
      </w:rPr>
    </w:lvl>
    <w:lvl w:ilvl="1" w:tplc="04150011">
      <w:start w:val="1"/>
      <w:numFmt w:val="decimal"/>
      <w:lvlText w:val="%2)"/>
      <w:lvlJc w:val="left"/>
      <w:pPr>
        <w:tabs>
          <w:tab w:val="num" w:pos="720"/>
        </w:tabs>
        <w:ind w:left="720" w:hanging="360"/>
      </w:pPr>
      <w:rPr>
        <w:rFonts w:ascii="Times New Roman" w:hAnsi="Times New Roman" w:cs="Times New Roman"/>
      </w:rPr>
    </w:lvl>
    <w:lvl w:ilvl="2" w:tplc="78C48A56">
      <w:start w:val="1"/>
      <w:numFmt w:val="decimal"/>
      <w:lvlText w:val="%3."/>
      <w:lvlJc w:val="left"/>
      <w:pPr>
        <w:tabs>
          <w:tab w:val="num" w:pos="2355"/>
        </w:tabs>
        <w:ind w:left="2355" w:hanging="375"/>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097F028A"/>
    <w:multiLevelType w:val="hybridMultilevel"/>
    <w:tmpl w:val="2D4063A0"/>
    <w:lvl w:ilvl="0" w:tplc="D5941B9E">
      <w:start w:val="1"/>
      <w:numFmt w:val="decimal"/>
      <w:lvlText w:val="%1."/>
      <w:lvlJc w:val="left"/>
      <w:pPr>
        <w:tabs>
          <w:tab w:val="num" w:pos="473"/>
        </w:tabs>
        <w:ind w:left="113"/>
      </w:pPr>
      <w:rPr>
        <w:rFonts w:ascii="Times New Roman" w:hAnsi="Times New Roman" w:cs="Times New Roman" w:hint="default"/>
        <w:sz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09AD6530"/>
    <w:multiLevelType w:val="hybridMultilevel"/>
    <w:tmpl w:val="25BADB82"/>
    <w:lvl w:ilvl="0" w:tplc="8A28BDF6">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0F640FB2"/>
    <w:multiLevelType w:val="hybridMultilevel"/>
    <w:tmpl w:val="AC18A53A"/>
    <w:lvl w:ilvl="0" w:tplc="D5941B9E">
      <w:start w:val="1"/>
      <w:numFmt w:val="decimal"/>
      <w:lvlText w:val="%1."/>
      <w:lvlJc w:val="left"/>
      <w:pPr>
        <w:tabs>
          <w:tab w:val="num" w:pos="473"/>
        </w:tabs>
        <w:ind w:left="113"/>
      </w:pPr>
      <w:rPr>
        <w:rFonts w:ascii="Times New Roman" w:hAnsi="Times New Roman" w:cs="Times New Roman" w:hint="default"/>
        <w:sz w:val="24"/>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105416D8"/>
    <w:multiLevelType w:val="hybridMultilevel"/>
    <w:tmpl w:val="1B6E89B2"/>
    <w:lvl w:ilvl="0" w:tplc="2E96B3CC">
      <w:start w:val="1"/>
      <w:numFmt w:val="lowerLetter"/>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13623B04"/>
    <w:multiLevelType w:val="hybridMultilevel"/>
    <w:tmpl w:val="C612293C"/>
    <w:lvl w:ilvl="0" w:tplc="84B80D70">
      <w:numFmt w:val="bullet"/>
      <w:lvlText w:val="-"/>
      <w:lvlJc w:val="left"/>
      <w:pPr>
        <w:tabs>
          <w:tab w:val="num" w:pos="427"/>
        </w:tabs>
        <w:ind w:left="427" w:hanging="360"/>
      </w:pPr>
      <w:rPr>
        <w:rFonts w:ascii="Times New Roman" w:eastAsia="Times New Roman" w:hAnsi="Times New Roman" w:cs="Times New Roman" w:hint="default"/>
      </w:rPr>
    </w:lvl>
    <w:lvl w:ilvl="1" w:tplc="04150003" w:tentative="1">
      <w:start w:val="1"/>
      <w:numFmt w:val="bullet"/>
      <w:lvlText w:val="o"/>
      <w:lvlJc w:val="left"/>
      <w:pPr>
        <w:tabs>
          <w:tab w:val="num" w:pos="1147"/>
        </w:tabs>
        <w:ind w:left="1147" w:hanging="360"/>
      </w:pPr>
      <w:rPr>
        <w:rFonts w:ascii="Courier New" w:hAnsi="Courier New" w:hint="default"/>
      </w:rPr>
    </w:lvl>
    <w:lvl w:ilvl="2" w:tplc="04150005" w:tentative="1">
      <w:start w:val="1"/>
      <w:numFmt w:val="bullet"/>
      <w:lvlText w:val=""/>
      <w:lvlJc w:val="left"/>
      <w:pPr>
        <w:tabs>
          <w:tab w:val="num" w:pos="1867"/>
        </w:tabs>
        <w:ind w:left="1867" w:hanging="360"/>
      </w:pPr>
      <w:rPr>
        <w:rFonts w:ascii="Wingdings" w:hAnsi="Wingdings" w:hint="default"/>
      </w:rPr>
    </w:lvl>
    <w:lvl w:ilvl="3" w:tplc="04150001" w:tentative="1">
      <w:start w:val="1"/>
      <w:numFmt w:val="bullet"/>
      <w:lvlText w:val=""/>
      <w:lvlJc w:val="left"/>
      <w:pPr>
        <w:tabs>
          <w:tab w:val="num" w:pos="2587"/>
        </w:tabs>
        <w:ind w:left="2587" w:hanging="360"/>
      </w:pPr>
      <w:rPr>
        <w:rFonts w:ascii="Symbol" w:hAnsi="Symbol" w:hint="default"/>
      </w:rPr>
    </w:lvl>
    <w:lvl w:ilvl="4" w:tplc="04150003" w:tentative="1">
      <w:start w:val="1"/>
      <w:numFmt w:val="bullet"/>
      <w:lvlText w:val="o"/>
      <w:lvlJc w:val="left"/>
      <w:pPr>
        <w:tabs>
          <w:tab w:val="num" w:pos="3307"/>
        </w:tabs>
        <w:ind w:left="3307" w:hanging="360"/>
      </w:pPr>
      <w:rPr>
        <w:rFonts w:ascii="Courier New" w:hAnsi="Courier New" w:hint="default"/>
      </w:rPr>
    </w:lvl>
    <w:lvl w:ilvl="5" w:tplc="04150005" w:tentative="1">
      <w:start w:val="1"/>
      <w:numFmt w:val="bullet"/>
      <w:lvlText w:val=""/>
      <w:lvlJc w:val="left"/>
      <w:pPr>
        <w:tabs>
          <w:tab w:val="num" w:pos="4027"/>
        </w:tabs>
        <w:ind w:left="4027" w:hanging="360"/>
      </w:pPr>
      <w:rPr>
        <w:rFonts w:ascii="Wingdings" w:hAnsi="Wingdings" w:hint="default"/>
      </w:rPr>
    </w:lvl>
    <w:lvl w:ilvl="6" w:tplc="04150001" w:tentative="1">
      <w:start w:val="1"/>
      <w:numFmt w:val="bullet"/>
      <w:lvlText w:val=""/>
      <w:lvlJc w:val="left"/>
      <w:pPr>
        <w:tabs>
          <w:tab w:val="num" w:pos="4747"/>
        </w:tabs>
        <w:ind w:left="4747" w:hanging="360"/>
      </w:pPr>
      <w:rPr>
        <w:rFonts w:ascii="Symbol" w:hAnsi="Symbol" w:hint="default"/>
      </w:rPr>
    </w:lvl>
    <w:lvl w:ilvl="7" w:tplc="04150003" w:tentative="1">
      <w:start w:val="1"/>
      <w:numFmt w:val="bullet"/>
      <w:lvlText w:val="o"/>
      <w:lvlJc w:val="left"/>
      <w:pPr>
        <w:tabs>
          <w:tab w:val="num" w:pos="5467"/>
        </w:tabs>
        <w:ind w:left="5467" w:hanging="360"/>
      </w:pPr>
      <w:rPr>
        <w:rFonts w:ascii="Courier New" w:hAnsi="Courier New" w:hint="default"/>
      </w:rPr>
    </w:lvl>
    <w:lvl w:ilvl="8" w:tplc="04150005" w:tentative="1">
      <w:start w:val="1"/>
      <w:numFmt w:val="bullet"/>
      <w:lvlText w:val=""/>
      <w:lvlJc w:val="left"/>
      <w:pPr>
        <w:tabs>
          <w:tab w:val="num" w:pos="6187"/>
        </w:tabs>
        <w:ind w:left="6187" w:hanging="360"/>
      </w:pPr>
      <w:rPr>
        <w:rFonts w:ascii="Wingdings" w:hAnsi="Wingdings" w:hint="default"/>
      </w:rPr>
    </w:lvl>
  </w:abstractNum>
  <w:abstractNum w:abstractNumId="16">
    <w:nsid w:val="13D8671B"/>
    <w:multiLevelType w:val="multilevel"/>
    <w:tmpl w:val="00000005"/>
    <w:name w:val="WW8Num52"/>
    <w:lvl w:ilvl="0">
      <w:start w:val="1"/>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17">
    <w:nsid w:val="143D23F0"/>
    <w:multiLevelType w:val="hybridMultilevel"/>
    <w:tmpl w:val="E06AD642"/>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nsid w:val="158D0940"/>
    <w:multiLevelType w:val="hybridMultilevel"/>
    <w:tmpl w:val="1B889DE2"/>
    <w:lvl w:ilvl="0" w:tplc="04150011">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1A346A1B"/>
    <w:multiLevelType w:val="hybridMultilevel"/>
    <w:tmpl w:val="C06C8E60"/>
    <w:lvl w:ilvl="0" w:tplc="52B45782">
      <w:start w:val="1"/>
      <w:numFmt w:val="lowerLetter"/>
      <w:lvlText w:val="%1)"/>
      <w:lvlJc w:val="right"/>
      <w:pPr>
        <w:tabs>
          <w:tab w:val="num" w:pos="1429"/>
        </w:tabs>
        <w:ind w:left="1429" w:hanging="180"/>
      </w:pPr>
      <w:rPr>
        <w:rFonts w:ascii="Times New Roman" w:hAnsi="Times New Roman" w:hint="default"/>
        <w:sz w:val="24"/>
      </w:rPr>
    </w:lvl>
    <w:lvl w:ilvl="1" w:tplc="04150019">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0">
    <w:nsid w:val="1BDD16A3"/>
    <w:multiLevelType w:val="hybridMultilevel"/>
    <w:tmpl w:val="77DE1BDE"/>
    <w:lvl w:ilvl="0" w:tplc="04150011">
      <w:start w:val="1"/>
      <w:numFmt w:val="decimal"/>
      <w:lvlText w:val="%1)"/>
      <w:lvlJc w:val="left"/>
      <w:pPr>
        <w:tabs>
          <w:tab w:val="num" w:pos="720"/>
        </w:tabs>
        <w:ind w:left="720" w:hanging="360"/>
      </w:pPr>
      <w:rPr>
        <w:rFonts w:ascii="Times New Roman" w:hAnsi="Times New Roman" w:cs="Times New Roman"/>
      </w:rPr>
    </w:lvl>
    <w:lvl w:ilvl="1" w:tplc="3BB01B84">
      <w:start w:val="1"/>
      <w:numFmt w:val="decimal"/>
      <w:lvlText w:val="%2."/>
      <w:lvlJc w:val="left"/>
      <w:pPr>
        <w:tabs>
          <w:tab w:val="num" w:pos="1440"/>
        </w:tabs>
        <w:ind w:left="1440" w:hanging="360"/>
      </w:pPr>
      <w:rPr>
        <w:rFonts w:ascii="Times New Roman" w:hAnsi="Times New Roman" w:cs="Times New Roman" w:hint="default"/>
      </w:rPr>
    </w:lvl>
    <w:lvl w:ilvl="2" w:tplc="83723560">
      <w:start w:val="1"/>
      <w:numFmt w:val="lowerLetter"/>
      <w:lvlText w:val="%3)"/>
      <w:lvlJc w:val="left"/>
      <w:pPr>
        <w:tabs>
          <w:tab w:val="num" w:pos="2340"/>
        </w:tabs>
        <w:ind w:left="2340" w:hanging="360"/>
      </w:pPr>
      <w:rPr>
        <w:rFonts w:ascii="Times New Roman" w:hAnsi="Times New Roman" w:cs="Times New Roman" w:hint="default"/>
      </w:rPr>
    </w:lvl>
    <w:lvl w:ilvl="3" w:tplc="EDA21C8A">
      <w:start w:val="3"/>
      <w:numFmt w:val="decimal"/>
      <w:lvlText w:val="%4."/>
      <w:lvlJc w:val="left"/>
      <w:pPr>
        <w:tabs>
          <w:tab w:val="num" w:pos="2880"/>
        </w:tabs>
        <w:ind w:left="2520"/>
      </w:pPr>
      <w:rPr>
        <w:rFonts w:ascii="Times New Roman" w:hAnsi="Times New Roman" w:cs="Times New Roman" w:hint="default"/>
        <w:b w:val="0"/>
        <w:i w:val="0"/>
        <w:strike w:val="0"/>
        <w:dstrike w:val="0"/>
        <w:sz w:val="24"/>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1DD07089"/>
    <w:multiLevelType w:val="hybridMultilevel"/>
    <w:tmpl w:val="5232DF84"/>
    <w:lvl w:ilvl="0" w:tplc="04150001">
      <w:start w:val="1"/>
      <w:numFmt w:val="bullet"/>
      <w:lvlText w:val=""/>
      <w:lvlJc w:val="left"/>
      <w:pPr>
        <w:tabs>
          <w:tab w:val="num" w:pos="720"/>
        </w:tabs>
        <w:ind w:left="720" w:hanging="360"/>
      </w:pPr>
      <w:rPr>
        <w:rFonts w:ascii="Symbol" w:hAnsi="Symbol" w:cs="Times New Roman" w:hint="default"/>
      </w:rPr>
    </w:lvl>
    <w:lvl w:ilvl="1" w:tplc="4B849EAE">
      <w:start w:val="1"/>
      <w:numFmt w:val="decimal"/>
      <w:lvlText w:val="%2)"/>
      <w:lvlJc w:val="left"/>
      <w:pPr>
        <w:tabs>
          <w:tab w:val="num" w:pos="1440"/>
        </w:tabs>
        <w:ind w:left="1440" w:hanging="360"/>
      </w:pPr>
      <w:rPr>
        <w:rFonts w:ascii="Times New Roman" w:hAnsi="Times New Roman" w:cs="Times New Roman" w:hint="default"/>
      </w:rPr>
    </w:lvl>
    <w:lvl w:ilvl="2" w:tplc="6A7473B2">
      <w:start w:val="1"/>
      <w:numFmt w:val="lowerLetter"/>
      <w:lvlText w:val="%3)"/>
      <w:lvlJc w:val="left"/>
      <w:pPr>
        <w:tabs>
          <w:tab w:val="num" w:pos="2340"/>
        </w:tabs>
        <w:ind w:left="2340" w:hanging="360"/>
      </w:pPr>
      <w:rPr>
        <w:rFonts w:ascii="Times New Roman" w:hAnsi="Times New Roman" w:cs="Times New Roman" w:hint="default"/>
      </w:rPr>
    </w:lvl>
    <w:lvl w:ilvl="3" w:tplc="722A1934">
      <w:start w:val="1"/>
      <w:numFmt w:val="decimal"/>
      <w:lvlText w:val="%4."/>
      <w:lvlJc w:val="left"/>
      <w:pPr>
        <w:tabs>
          <w:tab w:val="num" w:pos="2880"/>
        </w:tabs>
        <w:ind w:left="2880" w:hanging="360"/>
      </w:pPr>
      <w:rPr>
        <w:rFonts w:ascii="Times New Roman" w:hAnsi="Times New Roman" w:cs="Times New Roman" w:hint="default"/>
      </w:rPr>
    </w:lvl>
    <w:lvl w:ilvl="4" w:tplc="04150011">
      <w:start w:val="1"/>
      <w:numFmt w:val="decimal"/>
      <w:lvlText w:val="%5)"/>
      <w:lvlJc w:val="left"/>
      <w:pPr>
        <w:tabs>
          <w:tab w:val="num" w:pos="3600"/>
        </w:tabs>
        <w:ind w:left="3600" w:hanging="360"/>
      </w:pPr>
      <w:rPr>
        <w:rFonts w:ascii="Times New Roman" w:hAnsi="Times New Roman" w:cs="Times New Roman"/>
      </w:rPr>
    </w:lvl>
    <w:lvl w:ilvl="5" w:tplc="04150001">
      <w:start w:val="1"/>
      <w:numFmt w:val="bullet"/>
      <w:lvlText w:val=""/>
      <w:lvlJc w:val="left"/>
      <w:pPr>
        <w:tabs>
          <w:tab w:val="num" w:pos="4500"/>
        </w:tabs>
        <w:ind w:left="4500" w:hanging="360"/>
      </w:pPr>
      <w:rPr>
        <w:rFonts w:ascii="Symbol" w:hAnsi="Symbol"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20812EA9"/>
    <w:multiLevelType w:val="hybridMultilevel"/>
    <w:tmpl w:val="D56E8048"/>
    <w:lvl w:ilvl="0" w:tplc="387C4128">
      <w:start w:val="1"/>
      <w:numFmt w:val="decimal"/>
      <w:lvlText w:val="%1."/>
      <w:lvlJc w:val="left"/>
      <w:pPr>
        <w:tabs>
          <w:tab w:val="num" w:pos="720"/>
        </w:tabs>
        <w:ind w:left="720" w:hanging="360"/>
      </w:pPr>
      <w:rPr>
        <w:rFonts w:ascii="Times New Roman" w:hAnsi="Times New Roman" w:cs="Times New Roman" w:hint="default"/>
      </w:rPr>
    </w:lvl>
    <w:lvl w:ilvl="1" w:tplc="C758056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23C03FDE"/>
    <w:multiLevelType w:val="multilevel"/>
    <w:tmpl w:val="97D0A2C4"/>
    <w:lvl w:ilvl="0">
      <w:start w:val="1"/>
      <w:numFmt w:val="decimal"/>
      <w:lvlText w:val="%1."/>
      <w:lvlJc w:val="left"/>
      <w:pPr>
        <w:tabs>
          <w:tab w:val="num" w:pos="720"/>
        </w:tabs>
        <w:ind w:left="720" w:hanging="360"/>
      </w:pPr>
      <w:rPr>
        <w:rFonts w:ascii="Times New Roman" w:hAnsi="Times New Roman" w:hint="default"/>
        <w:sz w:val="20"/>
      </w:rPr>
    </w:lvl>
    <w:lvl w:ilvl="1">
      <w:start w:val="3"/>
      <w:numFmt w:val="decimal"/>
      <w:isLgl/>
      <w:lvlText w:val="%1.%2."/>
      <w:lvlJc w:val="left"/>
      <w:pPr>
        <w:tabs>
          <w:tab w:val="num" w:pos="720"/>
        </w:tabs>
        <w:ind w:left="720" w:hanging="360"/>
      </w:pPr>
      <w:rPr>
        <w:rFonts w:ascii="Times New Roman" w:eastAsia="Times New Roman" w:hAnsi="Times New Roman" w:cs="Times New Roman" w:hint="default"/>
      </w:rPr>
    </w:lvl>
    <w:lvl w:ilvl="2">
      <w:start w:val="1"/>
      <w:numFmt w:val="decimal"/>
      <w:isLgl/>
      <w:lvlText w:val="%1.%2.%3."/>
      <w:lvlJc w:val="left"/>
      <w:pPr>
        <w:tabs>
          <w:tab w:val="num" w:pos="1080"/>
        </w:tabs>
        <w:ind w:left="1080" w:hanging="720"/>
      </w:pPr>
      <w:rPr>
        <w:rFonts w:ascii="Times New Roman" w:eastAsia="Times New Roman" w:hAnsi="Times New Roman" w:cs="Times New Roman" w:hint="default"/>
      </w:rPr>
    </w:lvl>
    <w:lvl w:ilvl="3">
      <w:start w:val="1"/>
      <w:numFmt w:val="decimal"/>
      <w:isLgl/>
      <w:lvlText w:val="%1.%2.%3.%4."/>
      <w:lvlJc w:val="left"/>
      <w:pPr>
        <w:tabs>
          <w:tab w:val="num" w:pos="1080"/>
        </w:tabs>
        <w:ind w:left="1080" w:hanging="720"/>
      </w:pPr>
      <w:rPr>
        <w:rFonts w:ascii="Times New Roman" w:eastAsia="Times New Roman" w:hAnsi="Times New Roman" w:cs="Times New Roman" w:hint="default"/>
      </w:rPr>
    </w:lvl>
    <w:lvl w:ilvl="4">
      <w:start w:val="1"/>
      <w:numFmt w:val="decimal"/>
      <w:isLgl/>
      <w:lvlText w:val="%1.%2.%3.%4.%5."/>
      <w:lvlJc w:val="left"/>
      <w:pPr>
        <w:tabs>
          <w:tab w:val="num" w:pos="1440"/>
        </w:tabs>
        <w:ind w:left="1440" w:hanging="1080"/>
      </w:pPr>
      <w:rPr>
        <w:rFonts w:ascii="Times New Roman" w:eastAsia="Times New Roman" w:hAnsi="Times New Roman" w:cs="Times New Roman" w:hint="default"/>
      </w:rPr>
    </w:lvl>
    <w:lvl w:ilvl="5">
      <w:start w:val="1"/>
      <w:numFmt w:val="decimal"/>
      <w:isLgl/>
      <w:lvlText w:val="%1.%2.%3.%4.%5.%6."/>
      <w:lvlJc w:val="left"/>
      <w:pPr>
        <w:tabs>
          <w:tab w:val="num" w:pos="1440"/>
        </w:tabs>
        <w:ind w:left="1440" w:hanging="1080"/>
      </w:pPr>
      <w:rPr>
        <w:rFonts w:ascii="Times New Roman" w:eastAsia="Times New Roman" w:hAnsi="Times New Roman" w:cs="Times New Roman" w:hint="default"/>
      </w:rPr>
    </w:lvl>
    <w:lvl w:ilvl="6">
      <w:start w:val="1"/>
      <w:numFmt w:val="decimal"/>
      <w:isLgl/>
      <w:lvlText w:val="%1.%2.%3.%4.%5.%6.%7."/>
      <w:lvlJc w:val="left"/>
      <w:pPr>
        <w:tabs>
          <w:tab w:val="num" w:pos="1440"/>
        </w:tabs>
        <w:ind w:left="1440" w:hanging="1080"/>
      </w:pPr>
      <w:rPr>
        <w:rFonts w:ascii="Times New Roman" w:eastAsia="Times New Roman" w:hAnsi="Times New Roman" w:cs="Times New Roman" w:hint="default"/>
      </w:rPr>
    </w:lvl>
    <w:lvl w:ilvl="7">
      <w:start w:val="1"/>
      <w:numFmt w:val="decimal"/>
      <w:isLgl/>
      <w:lvlText w:val="%1.%2.%3.%4.%5.%6.%7.%8."/>
      <w:lvlJc w:val="left"/>
      <w:pPr>
        <w:tabs>
          <w:tab w:val="num" w:pos="1800"/>
        </w:tabs>
        <w:ind w:left="1800" w:hanging="1440"/>
      </w:pPr>
      <w:rPr>
        <w:rFonts w:ascii="Times New Roman" w:eastAsia="Times New Roman" w:hAnsi="Times New Roman" w:cs="Times New Roman" w:hint="default"/>
      </w:rPr>
    </w:lvl>
    <w:lvl w:ilvl="8">
      <w:start w:val="1"/>
      <w:numFmt w:val="decimal"/>
      <w:isLgl/>
      <w:lvlText w:val="%1.%2.%3.%4.%5.%6.%7.%8.%9."/>
      <w:lvlJc w:val="left"/>
      <w:pPr>
        <w:tabs>
          <w:tab w:val="num" w:pos="1800"/>
        </w:tabs>
        <w:ind w:left="1800" w:hanging="1440"/>
      </w:pPr>
      <w:rPr>
        <w:rFonts w:ascii="Times New Roman" w:eastAsia="Times New Roman" w:hAnsi="Times New Roman" w:cs="Times New Roman" w:hint="default"/>
      </w:rPr>
    </w:lvl>
  </w:abstractNum>
  <w:abstractNum w:abstractNumId="24">
    <w:nsid w:val="31461735"/>
    <w:multiLevelType w:val="hybridMultilevel"/>
    <w:tmpl w:val="2368BF18"/>
    <w:lvl w:ilvl="0" w:tplc="9B64C738">
      <w:start w:val="18"/>
      <w:numFmt w:val="bullet"/>
      <w:lvlText w:val="-"/>
      <w:lvlJc w:val="left"/>
      <w:pPr>
        <w:tabs>
          <w:tab w:val="num" w:pos="1004"/>
        </w:tabs>
        <w:ind w:left="1004" w:hanging="360"/>
      </w:pPr>
      <w:rPr>
        <w:rFonts w:ascii="Times New Roman" w:eastAsia="Times New Roman" w:hAnsi="Times New Roman"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cs="Times New Roman" w:hint="default"/>
      </w:rPr>
    </w:lvl>
    <w:lvl w:ilvl="3" w:tplc="04150001">
      <w:start w:val="1"/>
      <w:numFmt w:val="bullet"/>
      <w:lvlText w:val=""/>
      <w:lvlJc w:val="left"/>
      <w:pPr>
        <w:tabs>
          <w:tab w:val="num" w:pos="3164"/>
        </w:tabs>
        <w:ind w:left="3164" w:hanging="360"/>
      </w:pPr>
      <w:rPr>
        <w:rFonts w:ascii="Symbol" w:hAnsi="Symbol" w:cs="Times New Roman"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cs="Times New Roman" w:hint="default"/>
      </w:rPr>
    </w:lvl>
    <w:lvl w:ilvl="6" w:tplc="04150001">
      <w:start w:val="1"/>
      <w:numFmt w:val="bullet"/>
      <w:lvlText w:val=""/>
      <w:lvlJc w:val="left"/>
      <w:pPr>
        <w:tabs>
          <w:tab w:val="num" w:pos="5324"/>
        </w:tabs>
        <w:ind w:left="5324" w:hanging="360"/>
      </w:pPr>
      <w:rPr>
        <w:rFonts w:ascii="Symbol" w:hAnsi="Symbol" w:cs="Times New Roman"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cs="Times New Roman" w:hint="default"/>
      </w:rPr>
    </w:lvl>
  </w:abstractNum>
  <w:abstractNum w:abstractNumId="25">
    <w:nsid w:val="32F63912"/>
    <w:multiLevelType w:val="hybridMultilevel"/>
    <w:tmpl w:val="4F9A37E0"/>
    <w:lvl w:ilvl="0" w:tplc="F5544DD6">
      <w:start w:val="1"/>
      <w:numFmt w:val="decimal"/>
      <w:lvlText w:val="%1)"/>
      <w:lvlJc w:val="left"/>
      <w:pPr>
        <w:tabs>
          <w:tab w:val="num" w:pos="1789"/>
        </w:tabs>
        <w:ind w:left="1789" w:hanging="360"/>
      </w:pPr>
      <w:rPr>
        <w:rFonts w:ascii="Times New Roman" w:hAnsi="Times New Roman" w:hint="default"/>
        <w:sz w:val="24"/>
      </w:rPr>
    </w:lvl>
    <w:lvl w:ilvl="1" w:tplc="2580176C">
      <w:start w:val="1"/>
      <w:numFmt w:val="decimal"/>
      <w:lvlText w:val="%2."/>
      <w:lvlJc w:val="left"/>
      <w:pPr>
        <w:tabs>
          <w:tab w:val="num" w:pos="144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33418ED"/>
    <w:multiLevelType w:val="hybridMultilevel"/>
    <w:tmpl w:val="AD7E6482"/>
    <w:lvl w:ilvl="0" w:tplc="9B64C738">
      <w:start w:val="7"/>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45A11E6"/>
    <w:multiLevelType w:val="hybridMultilevel"/>
    <w:tmpl w:val="A8AEBF6E"/>
    <w:lvl w:ilvl="0" w:tplc="47C24B3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93D1147"/>
    <w:multiLevelType w:val="hybridMultilevel"/>
    <w:tmpl w:val="FDD20BE4"/>
    <w:lvl w:ilvl="0" w:tplc="04150011">
      <w:start w:val="1"/>
      <w:numFmt w:val="decimal"/>
      <w:lvlText w:val="%1)"/>
      <w:lvlJc w:val="left"/>
      <w:pPr>
        <w:tabs>
          <w:tab w:val="num" w:pos="720"/>
        </w:tabs>
        <w:ind w:left="720" w:hanging="360"/>
      </w:pPr>
      <w:rPr>
        <w:rFonts w:ascii="Times New Roman" w:hAnsi="Times New Roman" w:cs="Times New Roman"/>
      </w:rPr>
    </w:lvl>
    <w:lvl w:ilvl="1" w:tplc="713EDEA6">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398D1F4A"/>
    <w:multiLevelType w:val="singleLevel"/>
    <w:tmpl w:val="EAE2811A"/>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0">
    <w:nsid w:val="3BDB0586"/>
    <w:multiLevelType w:val="multilevel"/>
    <w:tmpl w:val="31CE0FA0"/>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1">
    <w:nsid w:val="3C971B88"/>
    <w:multiLevelType w:val="hybridMultilevel"/>
    <w:tmpl w:val="D92AB41A"/>
    <w:lvl w:ilvl="0" w:tplc="F6D03920">
      <w:start w:val="1"/>
      <w:numFmt w:val="decimal"/>
      <w:lvlText w:val="%1."/>
      <w:lvlJc w:val="left"/>
      <w:pPr>
        <w:tabs>
          <w:tab w:val="num" w:pos="2880"/>
        </w:tabs>
        <w:ind w:left="288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477E7A0E"/>
    <w:multiLevelType w:val="hybridMultilevel"/>
    <w:tmpl w:val="02E41DB2"/>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ind w:left="360" w:hanging="360"/>
      </w:pPr>
      <w:rPr>
        <w:rFonts w:ascii="Times New Roman" w:hAnsi="Times New Roman" w:cs="Times New Roman"/>
      </w:rPr>
    </w:lvl>
    <w:lvl w:ilvl="2" w:tplc="0415001B">
      <w:start w:val="1"/>
      <w:numFmt w:val="lowerRoman"/>
      <w:lvlText w:val="%3."/>
      <w:lvlJc w:val="right"/>
      <w:pPr>
        <w:ind w:left="1080" w:hanging="180"/>
      </w:pPr>
      <w:rPr>
        <w:rFonts w:ascii="Times New Roman" w:hAnsi="Times New Roman" w:cs="Times New Roman"/>
      </w:rPr>
    </w:lvl>
    <w:lvl w:ilvl="3" w:tplc="0415000F">
      <w:start w:val="1"/>
      <w:numFmt w:val="decimal"/>
      <w:lvlText w:val="%4."/>
      <w:lvlJc w:val="left"/>
      <w:pPr>
        <w:ind w:left="1800" w:hanging="360"/>
      </w:pPr>
      <w:rPr>
        <w:rFonts w:ascii="Times New Roman" w:hAnsi="Times New Roman" w:cs="Times New Roman"/>
      </w:rPr>
    </w:lvl>
    <w:lvl w:ilvl="4" w:tplc="04150019">
      <w:start w:val="1"/>
      <w:numFmt w:val="lowerLetter"/>
      <w:lvlText w:val="%5."/>
      <w:lvlJc w:val="left"/>
      <w:pPr>
        <w:ind w:left="2520" w:hanging="360"/>
      </w:pPr>
      <w:rPr>
        <w:rFonts w:ascii="Times New Roman" w:hAnsi="Times New Roman" w:cs="Times New Roman"/>
      </w:rPr>
    </w:lvl>
    <w:lvl w:ilvl="5" w:tplc="0415001B">
      <w:start w:val="1"/>
      <w:numFmt w:val="lowerRoman"/>
      <w:lvlText w:val="%6."/>
      <w:lvlJc w:val="right"/>
      <w:pPr>
        <w:ind w:left="3240" w:hanging="180"/>
      </w:pPr>
      <w:rPr>
        <w:rFonts w:ascii="Times New Roman" w:hAnsi="Times New Roman" w:cs="Times New Roman"/>
      </w:rPr>
    </w:lvl>
    <w:lvl w:ilvl="6" w:tplc="0415000F">
      <w:start w:val="1"/>
      <w:numFmt w:val="decimal"/>
      <w:lvlText w:val="%7."/>
      <w:lvlJc w:val="left"/>
      <w:pPr>
        <w:ind w:left="3960" w:hanging="360"/>
      </w:pPr>
      <w:rPr>
        <w:rFonts w:ascii="Times New Roman" w:hAnsi="Times New Roman" w:cs="Times New Roman"/>
      </w:rPr>
    </w:lvl>
    <w:lvl w:ilvl="7" w:tplc="04150019">
      <w:start w:val="1"/>
      <w:numFmt w:val="lowerLetter"/>
      <w:lvlText w:val="%8."/>
      <w:lvlJc w:val="left"/>
      <w:pPr>
        <w:ind w:left="4680" w:hanging="360"/>
      </w:pPr>
      <w:rPr>
        <w:rFonts w:ascii="Times New Roman" w:hAnsi="Times New Roman" w:cs="Times New Roman"/>
      </w:rPr>
    </w:lvl>
    <w:lvl w:ilvl="8" w:tplc="0415001B">
      <w:start w:val="1"/>
      <w:numFmt w:val="lowerRoman"/>
      <w:lvlText w:val="%9."/>
      <w:lvlJc w:val="right"/>
      <w:pPr>
        <w:ind w:left="5400" w:hanging="180"/>
      </w:pPr>
      <w:rPr>
        <w:rFonts w:ascii="Times New Roman" w:hAnsi="Times New Roman" w:cs="Times New Roman"/>
      </w:rPr>
    </w:lvl>
  </w:abstractNum>
  <w:abstractNum w:abstractNumId="33">
    <w:nsid w:val="48581DEA"/>
    <w:multiLevelType w:val="hybridMultilevel"/>
    <w:tmpl w:val="7FF2D408"/>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4">
    <w:nsid w:val="49190E95"/>
    <w:multiLevelType w:val="hybridMultilevel"/>
    <w:tmpl w:val="2368BF18"/>
    <w:lvl w:ilvl="0" w:tplc="BBBE1D48">
      <w:start w:val="1"/>
      <w:numFmt w:val="lowerLetter"/>
      <w:lvlText w:val=" %1)"/>
      <w:lvlJc w:val="left"/>
      <w:pPr>
        <w:tabs>
          <w:tab w:val="num" w:pos="1004"/>
        </w:tabs>
        <w:ind w:left="1004" w:hanging="360"/>
      </w:pPr>
      <w:rPr>
        <w:rFonts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cs="Times New Roman" w:hint="default"/>
      </w:rPr>
    </w:lvl>
    <w:lvl w:ilvl="3" w:tplc="04150001">
      <w:start w:val="1"/>
      <w:numFmt w:val="bullet"/>
      <w:lvlText w:val=""/>
      <w:lvlJc w:val="left"/>
      <w:pPr>
        <w:tabs>
          <w:tab w:val="num" w:pos="3164"/>
        </w:tabs>
        <w:ind w:left="3164" w:hanging="360"/>
      </w:pPr>
      <w:rPr>
        <w:rFonts w:ascii="Symbol" w:hAnsi="Symbol" w:cs="Times New Roman"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cs="Times New Roman" w:hint="default"/>
      </w:rPr>
    </w:lvl>
    <w:lvl w:ilvl="6" w:tplc="04150001">
      <w:start w:val="1"/>
      <w:numFmt w:val="bullet"/>
      <w:lvlText w:val=""/>
      <w:lvlJc w:val="left"/>
      <w:pPr>
        <w:tabs>
          <w:tab w:val="num" w:pos="5324"/>
        </w:tabs>
        <w:ind w:left="5324" w:hanging="360"/>
      </w:pPr>
      <w:rPr>
        <w:rFonts w:ascii="Symbol" w:hAnsi="Symbol" w:cs="Times New Roman"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cs="Times New Roman" w:hint="default"/>
      </w:rPr>
    </w:lvl>
  </w:abstractNum>
  <w:abstractNum w:abstractNumId="35">
    <w:nsid w:val="4CD13413"/>
    <w:multiLevelType w:val="hybridMultilevel"/>
    <w:tmpl w:val="ECF41376"/>
    <w:name w:val="WW8Num522"/>
    <w:lvl w:ilvl="0" w:tplc="8CF40022">
      <w:start w:val="3"/>
      <w:numFmt w:val="decimal"/>
      <w:lvlText w:val="%1."/>
      <w:lvlJc w:val="left"/>
      <w:pPr>
        <w:tabs>
          <w:tab w:val="num" w:pos="360"/>
        </w:tabs>
      </w:pPr>
      <w:rPr>
        <w:rFonts w:ascii="Times New Roman" w:hAnsi="Times New Roman" w:cs="Times New Roman" w:hint="default"/>
        <w:b w:val="0"/>
        <w:i w:val="0"/>
        <w:strike w:val="0"/>
        <w:dstrike w:val="0"/>
        <w:sz w:val="24"/>
      </w:rPr>
    </w:lvl>
    <w:lvl w:ilvl="1" w:tplc="09B82B9E">
      <w:start w:val="1"/>
      <w:numFmt w:val="decimal"/>
      <w:lvlText w:val="%2."/>
      <w:lvlJc w:val="left"/>
      <w:pPr>
        <w:tabs>
          <w:tab w:val="num" w:pos="360"/>
        </w:tabs>
      </w:pPr>
      <w:rPr>
        <w:rFonts w:ascii="Times New Roman" w:hAnsi="Times New Roman" w:cs="Times New Roman" w:hint="default"/>
        <w:b w:val="0"/>
        <w:i w:val="0"/>
        <w:strike w:val="0"/>
        <w:dstrike w:val="0"/>
        <w:sz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4D631E45"/>
    <w:multiLevelType w:val="hybridMultilevel"/>
    <w:tmpl w:val="D318EDD2"/>
    <w:lvl w:ilvl="0" w:tplc="04150011">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7">
    <w:nsid w:val="506E4914"/>
    <w:multiLevelType w:val="hybridMultilevel"/>
    <w:tmpl w:val="DAD80BE8"/>
    <w:lvl w:ilvl="0" w:tplc="04150011">
      <w:start w:val="1"/>
      <w:numFmt w:val="decimal"/>
      <w:lvlText w:val="%1)"/>
      <w:lvlJc w:val="left"/>
      <w:pPr>
        <w:tabs>
          <w:tab w:val="num" w:pos="720"/>
        </w:tabs>
        <w:ind w:left="720" w:hanging="360"/>
      </w:pPr>
      <w:rPr>
        <w:rFonts w:ascii="Times New Roman" w:hAnsi="Times New Roman" w:cs="Times New Roman"/>
      </w:rPr>
    </w:lvl>
    <w:lvl w:ilvl="1" w:tplc="2FE4C4B8">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50994558"/>
    <w:multiLevelType w:val="hybridMultilevel"/>
    <w:tmpl w:val="AC18A53A"/>
    <w:lvl w:ilvl="0" w:tplc="D5941B9E">
      <w:start w:val="1"/>
      <w:numFmt w:val="decimal"/>
      <w:lvlText w:val="%1."/>
      <w:lvlJc w:val="left"/>
      <w:pPr>
        <w:tabs>
          <w:tab w:val="num" w:pos="473"/>
        </w:tabs>
        <w:ind w:left="113"/>
      </w:pPr>
      <w:rPr>
        <w:rFonts w:ascii="Times New Roman" w:hAnsi="Times New Roman" w:cs="Times New Roman" w:hint="default"/>
        <w:sz w:val="24"/>
      </w:rPr>
    </w:lvl>
    <w:lvl w:ilvl="1" w:tplc="9B64C738">
      <w:start w:val="18"/>
      <w:numFmt w:val="bullet"/>
      <w:lvlText w:val="-"/>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50E23553"/>
    <w:multiLevelType w:val="hybridMultilevel"/>
    <w:tmpl w:val="3528C666"/>
    <w:lvl w:ilvl="0" w:tplc="81644B9A">
      <w:start w:val="1"/>
      <w:numFmt w:val="decimal"/>
      <w:lvlText w:val="%1."/>
      <w:lvlJc w:val="left"/>
      <w:pPr>
        <w:ind w:left="720" w:hanging="360"/>
      </w:pPr>
      <w:rPr>
        <w:rFonts w:ascii="Times New Roman" w:hAnsi="Times New Roman" w:cs="Times New Roman"/>
        <w:b w:val="0"/>
      </w:rPr>
    </w:lvl>
    <w:lvl w:ilvl="1" w:tplc="8D80D5FC">
      <w:start w:val="1"/>
      <w:numFmt w:val="decimal"/>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nsid w:val="53CD156E"/>
    <w:multiLevelType w:val="hybridMultilevel"/>
    <w:tmpl w:val="83CA5690"/>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41">
    <w:nsid w:val="54B156E2"/>
    <w:multiLevelType w:val="hybridMultilevel"/>
    <w:tmpl w:val="3F9807AA"/>
    <w:lvl w:ilvl="0" w:tplc="ECD8A6B8">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6F687A6E">
      <w:start w:val="1"/>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5F2431E3"/>
    <w:multiLevelType w:val="hybridMultilevel"/>
    <w:tmpl w:val="FBDA964C"/>
    <w:lvl w:ilvl="0" w:tplc="D6C86E90">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nsid w:val="61BF15BC"/>
    <w:multiLevelType w:val="multilevel"/>
    <w:tmpl w:val="59F0E52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hint="default"/>
      </w:rPr>
    </w:lvl>
    <w:lvl w:ilvl="2">
      <w:start w:val="1"/>
      <w:numFmt w:val="decimal"/>
      <w:isLgl/>
      <w:lvlText w:val="%1.%2.%3."/>
      <w:lvlJc w:val="left"/>
      <w:pPr>
        <w:tabs>
          <w:tab w:val="num" w:pos="1080"/>
        </w:tabs>
        <w:ind w:left="1080" w:hanging="720"/>
      </w:pPr>
      <w:rPr>
        <w:rFonts w:ascii="Times New Roman" w:eastAsia="Times New Roman" w:hAnsi="Times New Roman" w:cs="Times New Roman" w:hint="default"/>
      </w:rPr>
    </w:lvl>
    <w:lvl w:ilvl="3">
      <w:start w:val="1"/>
      <w:numFmt w:val="decimal"/>
      <w:isLgl/>
      <w:lvlText w:val="%1.%2.%3.%4."/>
      <w:lvlJc w:val="left"/>
      <w:pPr>
        <w:tabs>
          <w:tab w:val="num" w:pos="1080"/>
        </w:tabs>
        <w:ind w:left="1080" w:hanging="720"/>
      </w:pPr>
      <w:rPr>
        <w:rFonts w:ascii="Times New Roman" w:eastAsia="Times New Roman" w:hAnsi="Times New Roman" w:cs="Times New Roman" w:hint="default"/>
      </w:rPr>
    </w:lvl>
    <w:lvl w:ilvl="4">
      <w:start w:val="1"/>
      <w:numFmt w:val="decimal"/>
      <w:isLgl/>
      <w:lvlText w:val="%1.%2.%3.%4.%5."/>
      <w:lvlJc w:val="left"/>
      <w:pPr>
        <w:tabs>
          <w:tab w:val="num" w:pos="1440"/>
        </w:tabs>
        <w:ind w:left="1440" w:hanging="1080"/>
      </w:pPr>
      <w:rPr>
        <w:rFonts w:ascii="Times New Roman" w:eastAsia="Times New Roman" w:hAnsi="Times New Roman" w:cs="Times New Roman" w:hint="default"/>
      </w:rPr>
    </w:lvl>
    <w:lvl w:ilvl="5">
      <w:start w:val="1"/>
      <w:numFmt w:val="decimal"/>
      <w:isLgl/>
      <w:lvlText w:val="%1.%2.%3.%4.%5.%6."/>
      <w:lvlJc w:val="left"/>
      <w:pPr>
        <w:tabs>
          <w:tab w:val="num" w:pos="1440"/>
        </w:tabs>
        <w:ind w:left="1440" w:hanging="1080"/>
      </w:pPr>
      <w:rPr>
        <w:rFonts w:ascii="Times New Roman" w:eastAsia="Times New Roman" w:hAnsi="Times New Roman" w:cs="Times New Roman" w:hint="default"/>
      </w:rPr>
    </w:lvl>
    <w:lvl w:ilvl="6">
      <w:start w:val="1"/>
      <w:numFmt w:val="decimal"/>
      <w:isLgl/>
      <w:lvlText w:val="%1.%2.%3.%4.%5.%6.%7."/>
      <w:lvlJc w:val="left"/>
      <w:pPr>
        <w:tabs>
          <w:tab w:val="num" w:pos="1440"/>
        </w:tabs>
        <w:ind w:left="1440" w:hanging="1080"/>
      </w:pPr>
      <w:rPr>
        <w:rFonts w:ascii="Times New Roman" w:eastAsia="Times New Roman" w:hAnsi="Times New Roman" w:cs="Times New Roman" w:hint="default"/>
      </w:rPr>
    </w:lvl>
    <w:lvl w:ilvl="7">
      <w:start w:val="1"/>
      <w:numFmt w:val="decimal"/>
      <w:isLgl/>
      <w:lvlText w:val="%1.%2.%3.%4.%5.%6.%7.%8."/>
      <w:lvlJc w:val="left"/>
      <w:pPr>
        <w:tabs>
          <w:tab w:val="num" w:pos="1800"/>
        </w:tabs>
        <w:ind w:left="1800" w:hanging="1440"/>
      </w:pPr>
      <w:rPr>
        <w:rFonts w:ascii="Times New Roman" w:eastAsia="Times New Roman" w:hAnsi="Times New Roman" w:cs="Times New Roman" w:hint="default"/>
      </w:rPr>
    </w:lvl>
    <w:lvl w:ilvl="8">
      <w:start w:val="1"/>
      <w:numFmt w:val="decimal"/>
      <w:isLgl/>
      <w:lvlText w:val="%1.%2.%3.%4.%5.%6.%7.%8.%9."/>
      <w:lvlJc w:val="left"/>
      <w:pPr>
        <w:tabs>
          <w:tab w:val="num" w:pos="1800"/>
        </w:tabs>
        <w:ind w:left="1800" w:hanging="1440"/>
      </w:pPr>
      <w:rPr>
        <w:rFonts w:ascii="Times New Roman" w:eastAsia="Times New Roman" w:hAnsi="Times New Roman" w:cs="Times New Roman" w:hint="default"/>
      </w:rPr>
    </w:lvl>
  </w:abstractNum>
  <w:abstractNum w:abstractNumId="44">
    <w:nsid w:val="61F66E99"/>
    <w:multiLevelType w:val="hybridMultilevel"/>
    <w:tmpl w:val="1A4C4B3A"/>
    <w:lvl w:ilvl="0" w:tplc="0415000F">
      <w:start w:val="1"/>
      <w:numFmt w:val="decimal"/>
      <w:lvlText w:val="%1."/>
      <w:lvlJc w:val="left"/>
      <w:pPr>
        <w:tabs>
          <w:tab w:val="num" w:pos="720"/>
        </w:tabs>
        <w:ind w:left="720" w:hanging="360"/>
      </w:pPr>
      <w:rPr>
        <w:rFonts w:ascii="Times New Roman" w:hAnsi="Times New Roman" w:cs="Times New Roman" w:hint="default"/>
      </w:rPr>
    </w:lvl>
    <w:lvl w:ilvl="1" w:tplc="7D5CB0AA">
      <w:start w:val="1"/>
      <w:numFmt w:val="decimal"/>
      <w:lvlText w:val="%2)"/>
      <w:lvlJc w:val="left"/>
      <w:pPr>
        <w:tabs>
          <w:tab w:val="num" w:pos="720"/>
        </w:tabs>
        <w:ind w:left="720" w:hanging="360"/>
      </w:pPr>
      <w:rPr>
        <w:rFonts w:ascii="Times New Roman" w:eastAsia="Times New Roman" w:hAnsi="Times New Roman"/>
      </w:rPr>
    </w:lvl>
    <w:lvl w:ilvl="2" w:tplc="543E5026">
      <w:start w:val="1"/>
      <w:numFmt w:val="lowerLetter"/>
      <w:lvlText w:val="%3)"/>
      <w:lvlJc w:val="left"/>
      <w:pPr>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nsid w:val="67F74492"/>
    <w:multiLevelType w:val="multilevel"/>
    <w:tmpl w:val="B5A6510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37D50A6"/>
    <w:multiLevelType w:val="hybridMultilevel"/>
    <w:tmpl w:val="890062A0"/>
    <w:lvl w:ilvl="0" w:tplc="04150011">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nsid w:val="79AC1B6E"/>
    <w:multiLevelType w:val="hybridMultilevel"/>
    <w:tmpl w:val="0BA059A6"/>
    <w:lvl w:ilvl="0" w:tplc="F6D03920">
      <w:start w:val="1"/>
      <w:numFmt w:val="decimal"/>
      <w:lvlText w:val="%1."/>
      <w:lvlJc w:val="left"/>
      <w:pPr>
        <w:tabs>
          <w:tab w:val="num" w:pos="2880"/>
        </w:tabs>
        <w:ind w:left="288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3"/>
  </w:num>
  <w:num w:numId="2">
    <w:abstractNumId w:val="4"/>
  </w:num>
  <w:num w:numId="3">
    <w:abstractNumId w:val="29"/>
  </w:num>
  <w:num w:numId="4">
    <w:abstractNumId w:val="1"/>
  </w:num>
  <w:num w:numId="5">
    <w:abstractNumId w:val="13"/>
  </w:num>
  <w:num w:numId="6">
    <w:abstractNumId w:val="21"/>
  </w:num>
  <w:num w:numId="7">
    <w:abstractNumId w:val="37"/>
  </w:num>
  <w:num w:numId="8">
    <w:abstractNumId w:val="20"/>
  </w:num>
  <w:num w:numId="9">
    <w:abstractNumId w:val="43"/>
  </w:num>
  <w:num w:numId="10">
    <w:abstractNumId w:val="22"/>
  </w:num>
  <w:num w:numId="11">
    <w:abstractNumId w:val="12"/>
  </w:num>
  <w:num w:numId="12">
    <w:abstractNumId w:val="41"/>
  </w:num>
  <w:num w:numId="13">
    <w:abstractNumId w:val="40"/>
  </w:num>
  <w:num w:numId="14">
    <w:abstractNumId w:val="18"/>
  </w:num>
  <w:num w:numId="15">
    <w:abstractNumId w:val="10"/>
  </w:num>
  <w:num w:numId="16">
    <w:abstractNumId w:val="28"/>
  </w:num>
  <w:num w:numId="17">
    <w:abstractNumId w:val="46"/>
  </w:num>
  <w:num w:numId="18">
    <w:abstractNumId w:val="11"/>
  </w:num>
  <w:num w:numId="19">
    <w:abstractNumId w:val="38"/>
  </w:num>
  <w:num w:numId="20">
    <w:abstractNumId w:val="23"/>
  </w:num>
  <w:num w:numId="21">
    <w:abstractNumId w:val="47"/>
  </w:num>
  <w:num w:numId="22">
    <w:abstractNumId w:val="24"/>
  </w:num>
  <w:num w:numId="23">
    <w:abstractNumId w:val="3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5"/>
  </w:num>
  <w:num w:numId="27">
    <w:abstractNumId w:val="25"/>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pos w:val="beneathText"/>
    <w:footnote w:id="-1"/>
    <w:footnote w:id="0"/>
  </w:footnotePr>
  <w:endnotePr>
    <w:endnote w:id="-1"/>
    <w:endnote w:id="0"/>
  </w:endnotePr>
  <w:compat/>
  <w:rsids>
    <w:rsidRoot w:val="00ED76FC"/>
    <w:rsid w:val="0045373A"/>
    <w:rsid w:val="00ED76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sz w:val="24"/>
    </w:rPr>
  </w:style>
  <w:style w:type="paragraph" w:styleId="Nagwek1">
    <w:name w:val="heading 1"/>
    <w:basedOn w:val="Normalny"/>
    <w:next w:val="Normalny"/>
    <w:qFormat/>
    <w:pPr>
      <w:keepNext/>
      <w:widowControl/>
      <w:suppressAutoHyphens w:val="0"/>
      <w:ind w:left="360"/>
      <w:outlineLvl w:val="0"/>
    </w:pPr>
    <w:rPr>
      <w:i/>
      <w:sz w:val="28"/>
      <w:lang w:eastAsia="en-US"/>
    </w:rPr>
  </w:style>
  <w:style w:type="paragraph" w:styleId="Nagwek2">
    <w:name w:val="heading 2"/>
    <w:basedOn w:val="Normalny"/>
    <w:next w:val="Normalny"/>
    <w:qFormat/>
    <w:pPr>
      <w:keepNext/>
      <w:jc w:val="center"/>
      <w:outlineLvl w:val="1"/>
    </w:pPr>
    <w:rPr>
      <w:rFonts w:ascii="Ottawa" w:hAnsi="Ottawa"/>
      <w:b/>
      <w:bCs/>
      <w:sz w:val="32"/>
    </w:rPr>
  </w:style>
  <w:style w:type="paragraph" w:styleId="Nagwek3">
    <w:name w:val="heading 3"/>
    <w:basedOn w:val="Normalny"/>
    <w:next w:val="Normalny"/>
    <w:qFormat/>
    <w:pPr>
      <w:keepNext/>
      <w:jc w:val="center"/>
      <w:outlineLvl w:val="2"/>
    </w:pPr>
    <w:rPr>
      <w:rFonts w:ascii="Ottawa" w:hAnsi="Ottawa"/>
      <w:sz w:val="28"/>
    </w:rPr>
  </w:style>
  <w:style w:type="paragraph" w:styleId="Nagwek4">
    <w:name w:val="heading 4"/>
    <w:basedOn w:val="Normalny"/>
    <w:next w:val="Normalny"/>
    <w:qFormat/>
    <w:pPr>
      <w:keepNext/>
      <w:widowControl/>
      <w:suppressAutoHyphens w:val="0"/>
      <w:jc w:val="both"/>
      <w:outlineLvl w:val="3"/>
    </w:pPr>
    <w:rPr>
      <w:rFonts w:eastAsia="Arial Unicode MS"/>
      <w:b/>
      <w:lang w:eastAsia="en-US"/>
    </w:rPr>
  </w:style>
  <w:style w:type="paragraph" w:styleId="Nagwek5">
    <w:name w:val="heading 5"/>
    <w:basedOn w:val="Normalny"/>
    <w:next w:val="Normalny"/>
    <w:qFormat/>
    <w:pPr>
      <w:keepNext/>
      <w:widowControl/>
      <w:suppressAutoHyphens w:val="0"/>
      <w:outlineLvl w:val="4"/>
    </w:pPr>
    <w:rPr>
      <w:b/>
      <w:bCs/>
      <w:lang w:eastAsia="en-US"/>
    </w:rPr>
  </w:style>
  <w:style w:type="paragraph" w:styleId="Nagwek6">
    <w:name w:val="heading 6"/>
    <w:basedOn w:val="Normalny"/>
    <w:next w:val="Normalny"/>
    <w:qFormat/>
    <w:pPr>
      <w:keepNext/>
      <w:jc w:val="center"/>
      <w:outlineLvl w:val="5"/>
    </w:pPr>
    <w:rPr>
      <w:rFonts w:ascii="Arial" w:hAnsi="Arial" w:cs="Arial"/>
      <w:b/>
      <w:bCs/>
      <w:sz w:val="20"/>
    </w:rPr>
  </w:style>
  <w:style w:type="paragraph" w:styleId="Nagwek7">
    <w:name w:val="heading 7"/>
    <w:basedOn w:val="Normalny"/>
    <w:next w:val="Normalny"/>
    <w:qFormat/>
    <w:pPr>
      <w:keepNext/>
      <w:jc w:val="both"/>
      <w:outlineLvl w:val="6"/>
    </w:pPr>
    <w:rPr>
      <w:b/>
      <w:i/>
      <w:sz w:val="28"/>
      <w:u w:val="single"/>
    </w:rPr>
  </w:style>
  <w:style w:type="paragraph" w:styleId="Nagwek8">
    <w:name w:val="heading 8"/>
    <w:basedOn w:val="Normalny"/>
    <w:next w:val="Normalny"/>
    <w:qFormat/>
    <w:pPr>
      <w:keepNext/>
      <w:widowControl/>
      <w:suppressAutoHyphens w:val="0"/>
      <w:ind w:left="4320"/>
      <w:outlineLvl w:val="7"/>
    </w:pPr>
    <w:rPr>
      <w:b/>
      <w:bCs/>
      <w:szCs w:val="24"/>
      <w:lang w:val="de-DE"/>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tarSymbol" w:eastAsia="StarSymbol"/>
      <w:sz w:val="18"/>
    </w:rPr>
  </w:style>
  <w:style w:type="character" w:customStyle="1" w:styleId="WW8Num2z0">
    <w:name w:val="WW8Num2z0"/>
    <w:rPr>
      <w:rFonts w:ascii="Symbol" w:hAnsi="Symbol"/>
      <w:sz w:val="18"/>
    </w:rPr>
  </w:style>
  <w:style w:type="character" w:customStyle="1" w:styleId="WW8Num7z0">
    <w:name w:val="WW8Num7z0"/>
    <w:rPr>
      <w:rFonts w:ascii="Symbol" w:hAnsi="Symbol"/>
      <w:sz w:val="18"/>
    </w:rPr>
  </w:style>
  <w:style w:type="character" w:customStyle="1" w:styleId="Absatz-Standardschriftart">
    <w:name w:val="Absatz-Standardschriftart"/>
  </w:style>
  <w:style w:type="character" w:customStyle="1" w:styleId="WW8Num3z0">
    <w:name w:val="WW8Num3z0"/>
    <w:rPr>
      <w:rFonts w:ascii="StarSymbol" w:eastAsia="StarSymbol"/>
      <w:sz w:val="18"/>
    </w:rPr>
  </w:style>
  <w:style w:type="character" w:customStyle="1" w:styleId="WW8Num8z0">
    <w:name w:val="WW8Num8z0"/>
    <w:rPr>
      <w:rFonts w:ascii="Symbol" w:hAnsi="Symbol"/>
      <w:sz w:val="18"/>
    </w:rPr>
  </w:style>
  <w:style w:type="character" w:customStyle="1" w:styleId="Znakinumeracji">
    <w:name w:val="Znaki numeracji"/>
  </w:style>
  <w:style w:type="character" w:styleId="Hipercze">
    <w:name w:val="Hyperlink"/>
    <w:basedOn w:val="Domylnaczcionkaakapitu"/>
    <w:semiHidden/>
    <w:rPr>
      <w:color w:val="000080"/>
      <w:u w:val="single"/>
    </w:rPr>
  </w:style>
  <w:style w:type="paragraph" w:styleId="Nagwek">
    <w:name w:val="header"/>
    <w:basedOn w:val="Normalny"/>
    <w:next w:val="Tekstpodstawowy"/>
    <w:semiHidden/>
    <w:pPr>
      <w:keepNext/>
      <w:spacing w:before="240" w:after="120"/>
    </w:pPr>
    <w:rPr>
      <w:rFonts w:ascii="Arial"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styleId="Podpis">
    <w:name w:val="Signature"/>
    <w:basedOn w:val="Normalny"/>
    <w:semiHidden/>
    <w:pPr>
      <w:suppressLineNumbers/>
      <w:spacing w:before="120" w:after="120"/>
    </w:pPr>
    <w:rPr>
      <w:rFonts w:cs="Tahoma"/>
      <w:i/>
      <w:iCs/>
      <w:szCs w:val="24"/>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cs="Tahoma"/>
      <w:sz w:val="28"/>
      <w:szCs w:val="28"/>
    </w:rPr>
  </w:style>
  <w:style w:type="paragraph" w:customStyle="1" w:styleId="Podpis1">
    <w:name w:val="Podpis1"/>
    <w:basedOn w:val="Normalny"/>
    <w:pPr>
      <w:suppressLineNumbers/>
      <w:spacing w:before="120" w:after="120"/>
    </w:pPr>
    <w:rPr>
      <w:rFonts w:cs="Tahoma"/>
      <w:i/>
      <w:iCs/>
      <w:sz w:val="20"/>
    </w:rPr>
  </w:style>
  <w:style w:type="paragraph" w:customStyle="1" w:styleId="BodyText31">
    <w:name w:val="Body Text 31"/>
    <w:basedOn w:val="Normalny"/>
    <w:pPr>
      <w:jc w:val="center"/>
    </w:pPr>
    <w:rPr>
      <w:b/>
      <w:sz w:val="3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ytu">
    <w:name w:val="Title"/>
    <w:basedOn w:val="Normalny"/>
    <w:qFormat/>
    <w:pPr>
      <w:widowControl/>
      <w:suppressAutoHyphens w:val="0"/>
      <w:jc w:val="center"/>
    </w:pPr>
    <w:rPr>
      <w:b/>
      <w:sz w:val="28"/>
      <w:lang w:eastAsia="en-US"/>
    </w:rPr>
  </w:style>
  <w:style w:type="character" w:customStyle="1" w:styleId="WW8Num17z0">
    <w:name w:val="WW8Num17z0"/>
    <w:rPr>
      <w:rFonts w:ascii="Symbol" w:hAnsi="Symbol"/>
      <w:sz w:val="18"/>
    </w:rPr>
  </w:style>
  <w:style w:type="paragraph" w:styleId="Tekstpodstawowywcity">
    <w:name w:val="Body Text Indent"/>
    <w:basedOn w:val="Normalny"/>
    <w:semiHidden/>
    <w:pPr>
      <w:jc w:val="both"/>
    </w:pPr>
  </w:style>
  <w:style w:type="paragraph" w:styleId="Tekstpodstawowy3">
    <w:name w:val="Body Text 3"/>
    <w:basedOn w:val="Normalny"/>
    <w:semiHidden/>
    <w:pPr>
      <w:spacing w:line="120" w:lineRule="atLeast"/>
      <w:jc w:val="both"/>
    </w:pPr>
    <w:rPr>
      <w:rFonts w:ascii="Ottawa" w:hAnsi="Ottawa"/>
      <w:bCs/>
      <w:sz w:val="28"/>
    </w:rPr>
  </w:style>
  <w:style w:type="paragraph" w:styleId="Stopka">
    <w:name w:val="footer"/>
    <w:basedOn w:val="Normalny"/>
    <w:semiHidden/>
    <w:pPr>
      <w:widowControl/>
      <w:tabs>
        <w:tab w:val="center" w:pos="4536"/>
        <w:tab w:val="right" w:pos="9072"/>
      </w:tabs>
      <w:suppressAutoHyphens w:val="0"/>
    </w:pPr>
    <w:rPr>
      <w:szCs w:val="24"/>
    </w:rPr>
  </w:style>
  <w:style w:type="paragraph" w:styleId="Tekstprzypisudolnego">
    <w:name w:val="footnote text"/>
    <w:basedOn w:val="Normalny"/>
    <w:semiHidden/>
    <w:pPr>
      <w:widowControl/>
      <w:suppressAutoHyphens w:val="0"/>
    </w:pPr>
    <w:rPr>
      <w:sz w:val="20"/>
      <w:lang w:eastAsia="en-US"/>
    </w:rPr>
  </w:style>
  <w:style w:type="paragraph" w:styleId="Tekstpodstawowywcity2">
    <w:name w:val="Body Text Indent 2"/>
    <w:basedOn w:val="Normalny"/>
    <w:semiHidden/>
    <w:pPr>
      <w:spacing w:after="120" w:line="480" w:lineRule="auto"/>
      <w:ind w:left="283"/>
    </w:pPr>
  </w:style>
  <w:style w:type="paragraph" w:customStyle="1" w:styleId="BodyTextIndent">
    <w:name w:val="Body Text Indent"/>
    <w:basedOn w:val="Normalny"/>
    <w:pPr>
      <w:ind w:left="360"/>
      <w:jc w:val="center"/>
    </w:pPr>
    <w:rPr>
      <w:rFonts w:ascii="Ottawa" w:hAnsi="Ottawa"/>
      <w:b/>
      <w:bCs/>
      <w:sz w:val="32"/>
    </w:rPr>
  </w:style>
  <w:style w:type="character" w:styleId="Numerstrony">
    <w:name w:val="page number"/>
    <w:basedOn w:val="Domylnaczcionkaakapitu"/>
    <w:semiHidden/>
    <w:rPr>
      <w:rFonts w:ascii="Times New Roman" w:hAnsi="Times New Roman" w:cs="Times New Roman"/>
    </w:rPr>
  </w:style>
  <w:style w:type="paragraph" w:customStyle="1" w:styleId="BalloonText">
    <w:name w:val="Balloon Text"/>
    <w:basedOn w:val="Normalny"/>
    <w:pPr>
      <w:widowControl/>
      <w:suppressAutoHyphens w:val="0"/>
    </w:pPr>
    <w:rPr>
      <w:rFonts w:ascii="Tahoma" w:hAnsi="Tahoma" w:cs="Tahoma"/>
      <w:sz w:val="16"/>
      <w:szCs w:val="16"/>
    </w:rPr>
  </w:style>
  <w:style w:type="paragraph" w:customStyle="1" w:styleId="Styl">
    <w:name w:val="Styl"/>
    <w:pPr>
      <w:widowControl w:val="0"/>
      <w:autoSpaceDE w:val="0"/>
      <w:autoSpaceDN w:val="0"/>
      <w:adjustRightInd w:val="0"/>
    </w:pPr>
    <w:rPr>
      <w:rFonts w:ascii="Arial" w:hAnsi="Arial" w:cs="Arial"/>
      <w:szCs w:val="24"/>
    </w:rPr>
  </w:style>
  <w:style w:type="paragraph" w:styleId="Zwykytekst">
    <w:name w:val="Plain Text"/>
    <w:basedOn w:val="Normalny"/>
    <w:semiHidden/>
    <w:pPr>
      <w:widowControl/>
      <w:suppressAutoHyphens w:val="0"/>
    </w:pPr>
    <w:rPr>
      <w:rFonts w:ascii="Courier New" w:hAnsi="Courier New" w:cs="Courier New"/>
      <w:sz w:val="20"/>
    </w:rPr>
  </w:style>
  <w:style w:type="paragraph" w:styleId="Tekstpodstawowywcity3">
    <w:name w:val="Body Text Indent 3"/>
    <w:basedOn w:val="Normalny"/>
    <w:semiHidden/>
    <w:pPr>
      <w:tabs>
        <w:tab w:val="left" w:pos="720"/>
        <w:tab w:val="left" w:pos="15721"/>
      </w:tabs>
      <w:spacing w:before="120"/>
      <w:ind w:left="720" w:hanging="360"/>
      <w:jc w:val="both"/>
    </w:pPr>
    <w:rPr>
      <w:rFonts w:ascii="Ottawa" w:hAnsi="Ottawa" w:cs="Arial"/>
      <w:bCs/>
    </w:rPr>
  </w:style>
  <w:style w:type="paragraph" w:styleId="Tekstblokowy">
    <w:name w:val="Block Text"/>
    <w:basedOn w:val="Normalny"/>
    <w:semiHidden/>
    <w:pPr>
      <w:widowControl/>
      <w:suppressAutoHyphens w:val="0"/>
      <w:ind w:left="75" w:right="75"/>
      <w:jc w:val="both"/>
    </w:pPr>
    <w:rPr>
      <w:rFonts w:ascii="Ottawa" w:hAnsi="Ottawa"/>
      <w:szCs w:val="17"/>
    </w:rPr>
  </w:style>
  <w:style w:type="paragraph" w:customStyle="1" w:styleId="pkt1art">
    <w:name w:val="pkt1art"/>
    <w:basedOn w:val="Normalny"/>
    <w:pPr>
      <w:widowControl/>
      <w:suppressAutoHyphens w:val="0"/>
      <w:overflowPunct w:val="0"/>
      <w:autoSpaceDE w:val="0"/>
      <w:autoSpaceDN w:val="0"/>
      <w:spacing w:before="60" w:after="60"/>
      <w:ind w:left="2269" w:hanging="284"/>
      <w:jc w:val="both"/>
    </w:pPr>
    <w:rPr>
      <w:szCs w:val="24"/>
    </w:rPr>
  </w:style>
  <w:style w:type="paragraph" w:customStyle="1" w:styleId="ust1art">
    <w:name w:val="ust1art"/>
    <w:basedOn w:val="Normalny"/>
    <w:pPr>
      <w:widowControl/>
      <w:suppressAutoHyphens w:val="0"/>
      <w:overflowPunct w:val="0"/>
      <w:autoSpaceDE w:val="0"/>
      <w:autoSpaceDN w:val="0"/>
      <w:spacing w:before="60" w:after="60"/>
      <w:ind w:left="1843" w:hanging="255"/>
      <w:jc w:val="both"/>
    </w:pPr>
    <w:rPr>
      <w:szCs w:val="24"/>
    </w:rPr>
  </w:style>
  <w:style w:type="paragraph" w:customStyle="1" w:styleId="11art">
    <w:name w:val="11art"/>
    <w:basedOn w:val="Normalny"/>
    <w:pPr>
      <w:widowControl/>
      <w:suppressAutoHyphens w:val="0"/>
      <w:overflowPunct w:val="0"/>
      <w:autoSpaceDE w:val="0"/>
      <w:autoSpaceDN w:val="0"/>
      <w:spacing w:before="60" w:after="60"/>
      <w:ind w:left="2693" w:hanging="278"/>
      <w:jc w:val="both"/>
    </w:pPr>
    <w:rPr>
      <w:szCs w:val="24"/>
    </w:rPr>
  </w:style>
  <w:style w:type="paragraph" w:customStyle="1" w:styleId="ListParagraph">
    <w:name w:val="List Paragraph"/>
    <w:basedOn w:val="Normalny"/>
    <w:pPr>
      <w:widowControl/>
      <w:suppressAutoHyphens w:val="0"/>
      <w:ind w:left="708"/>
    </w:pPr>
    <w:rPr>
      <w:szCs w:val="24"/>
    </w:rPr>
  </w:style>
  <w:style w:type="paragraph" w:customStyle="1" w:styleId="TekstpodstawowyTekstwcity2st">
    <w:name w:val="Tekst podstawowy.Tekst wcięty 2 st"/>
    <w:basedOn w:val="Normalny"/>
    <w:pPr>
      <w:widowControl/>
      <w:suppressAutoHyphens w:val="0"/>
      <w:snapToGrid w:val="0"/>
      <w:spacing w:after="144"/>
    </w:pPr>
    <w:rPr>
      <w:rFonts w:ascii="TimesNewRomanPS" w:hAnsi="TimesNewRomanPS"/>
      <w:color w:val="000000"/>
    </w:rPr>
  </w:style>
  <w:style w:type="character" w:customStyle="1" w:styleId="text1">
    <w:name w:val="text1"/>
    <w:rPr>
      <w:rFonts w:ascii="Verdana" w:hAnsi="Verdana"/>
      <w:color w:val="000000"/>
      <w:sz w:val="20"/>
    </w:rPr>
  </w:style>
  <w:style w:type="character" w:styleId="UyteHipercze">
    <w:name w:val="FollowedHyperlink"/>
    <w:basedOn w:val="Domylnaczcionkaakapitu"/>
    <w:semiHidden/>
    <w:rPr>
      <w:color w:val="800080"/>
      <w:u w:val="single"/>
    </w:rPr>
  </w:style>
  <w:style w:type="paragraph" w:styleId="Tekstpodstawowy2">
    <w:name w:val="Body Text 2"/>
    <w:basedOn w:val="Normalny"/>
    <w:semiHidden/>
    <w:pPr>
      <w:jc w:val="center"/>
    </w:pPr>
    <w:rPr>
      <w:b/>
      <w:bCs/>
      <w:i/>
      <w:iCs/>
      <w:sz w:val="44"/>
    </w:rPr>
  </w:style>
  <w:style w:type="paragraph" w:styleId="Tekstdymka">
    <w:name w:val="Balloon Text"/>
    <w:basedOn w:val="Normalny"/>
    <w:pPr>
      <w:widowControl/>
      <w:suppressAutoHyphens w:val="0"/>
    </w:pPr>
    <w:rPr>
      <w:rFonts w:ascii="Tahoma" w:hAnsi="Tahoma" w:cs="Tahoma"/>
      <w:sz w:val="16"/>
      <w:szCs w:val="16"/>
    </w:rPr>
  </w:style>
  <w:style w:type="character" w:styleId="Odwoaniedokomentarza">
    <w:name w:val="annotation reference"/>
    <w:semiHidden/>
    <w:rPr>
      <w:sz w:val="16"/>
      <w:szCs w:val="16"/>
    </w:rPr>
  </w:style>
  <w:style w:type="paragraph" w:styleId="Akapitzlist">
    <w:name w:val="List Paragraph"/>
    <w:basedOn w:val="Normalny"/>
    <w:qFormat/>
    <w:pPr>
      <w:widowControl/>
      <w:suppressAutoHyphens w:val="0"/>
      <w:spacing w:after="200" w:line="276" w:lineRule="auto"/>
      <w:ind w:left="720"/>
    </w:pPr>
    <w:rPr>
      <w:rFonts w:ascii="Calibri" w:eastAsia="Calibri" w:hAnsi="Calibri"/>
      <w:sz w:val="22"/>
      <w:szCs w:val="22"/>
      <w:lang w:eastAsia="en-US"/>
    </w:rPr>
  </w:style>
  <w:style w:type="character" w:styleId="Odwoanieprzypisudolnego">
    <w:name w:val="footnote reference"/>
    <w:basedOn w:val="Domylnaczcionkaakapitu"/>
    <w:semiHidden/>
    <w:rPr>
      <w:vertAlign w:val="superscript"/>
    </w:rPr>
  </w:style>
  <w:style w:type="paragraph" w:styleId="Tekstkomentarza">
    <w:name w:val="annotation text"/>
    <w:basedOn w:val="Normalny"/>
    <w:semiHidden/>
    <w:rPr>
      <w:sz w:val="20"/>
    </w:rPr>
  </w:style>
  <w:style w:type="character" w:styleId="Pogrubienie">
    <w:name w:val="Strong"/>
    <w:basedOn w:val="Domylnaczcionkaakapitu"/>
    <w:qFormat/>
    <w:rPr>
      <w:b/>
      <w:bCs/>
    </w:rPr>
  </w:style>
  <w:style w:type="paragraph" w:customStyle="1" w:styleId="Standard">
    <w:name w:val="Standard"/>
    <w:pPr>
      <w:widowControl w:val="0"/>
      <w:suppressAutoHyphens/>
      <w:autoSpaceDN w:val="0"/>
    </w:pPr>
    <w:rPr>
      <w:rFonts w:eastAsia="SimSun"/>
      <w:kern w:val="3"/>
      <w:sz w:val="24"/>
      <w:szCs w:val="24"/>
      <w:lang w:eastAsia="zh-CN"/>
    </w:rPr>
  </w:style>
  <w:style w:type="paragraph" w:customStyle="1" w:styleId="Textbody">
    <w:name w:val="Text body"/>
    <w:basedOn w:val="Standard"/>
    <w:pPr>
      <w:spacing w:after="120"/>
    </w:pPr>
  </w:style>
  <w:style w:type="paragraph" w:styleId="NormalnyWeb">
    <w:name w:val="Normal (Web)"/>
    <w:basedOn w:val="Normalny"/>
    <w:semiHidden/>
    <w:pPr>
      <w:widowControl/>
      <w:suppressAutoHyphens w:val="0"/>
      <w:spacing w:before="100" w:beforeAutospacing="1" w:after="100" w:afterAutospacing="1"/>
    </w:pPr>
    <w:rPr>
      <w:szCs w:val="24"/>
    </w:rPr>
  </w:style>
  <w:style w:type="paragraph" w:customStyle="1" w:styleId="Styl1">
    <w:name w:val="Styl1"/>
    <w:basedOn w:val="Nagwek1"/>
    <w:pPr>
      <w:shd w:val="clear" w:color="auto" w:fill="E6E6E6"/>
      <w:tabs>
        <w:tab w:val="num" w:pos="720"/>
      </w:tabs>
      <w:ind w:left="357" w:hanging="357"/>
      <w:jc w:val="both"/>
    </w:pPr>
    <w:rPr>
      <w:rFonts w:ascii="Calibri" w:hAnsi="Calibri"/>
      <w:b/>
      <w:bCs/>
      <w:iCs/>
      <w:sz w:val="22"/>
      <w:szCs w:val="22"/>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ik.nazwa.pl/public_html/bip/bip.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rtal.uzp.gov.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pceik.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ceik@op.pl" TargetMode="External"/><Relationship Id="rId4" Type="http://schemas.openxmlformats.org/officeDocument/2006/relationships/webSettings" Target="webSettings.xml"/><Relationship Id="rId9" Type="http://schemas.openxmlformats.org/officeDocument/2006/relationships/hyperlink" Target="mailto:sekretariat@pceik.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biuroprojektu@pceik.nazwa.pl" TargetMode="External"/><Relationship Id="rId1" Type="http://schemas.openxmlformats.org/officeDocument/2006/relationships/hyperlink" Target="http://www.pcei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12334</Words>
  <Characters>74005</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Oleśnica, dnia 2014-08</vt:lpstr>
    </vt:vector>
  </TitlesOfParts>
  <Company>Urząd Miasta Oleśnicy</Company>
  <LinksUpToDate>false</LinksUpToDate>
  <CharactersWithSpaces>86167</CharactersWithSpaces>
  <SharedDoc>false</SharedDoc>
  <HLinks>
    <vt:vector size="42" baseType="variant">
      <vt:variant>
        <vt:i4>7143518</vt:i4>
      </vt:variant>
      <vt:variant>
        <vt:i4>12</vt:i4>
      </vt:variant>
      <vt:variant>
        <vt:i4>0</vt:i4>
      </vt:variant>
      <vt:variant>
        <vt:i4>5</vt:i4>
      </vt:variant>
      <vt:variant>
        <vt:lpwstr>mailto:sekretariat@pceik.pl</vt:lpwstr>
      </vt:variant>
      <vt:variant>
        <vt:lpwstr/>
      </vt:variant>
      <vt:variant>
        <vt:i4>3211264</vt:i4>
      </vt:variant>
      <vt:variant>
        <vt:i4>9</vt:i4>
      </vt:variant>
      <vt:variant>
        <vt:i4>0</vt:i4>
      </vt:variant>
      <vt:variant>
        <vt:i4>5</vt:i4>
      </vt:variant>
      <vt:variant>
        <vt:lpwstr>mailto:pceik@op.pl</vt:lpwstr>
      </vt:variant>
      <vt:variant>
        <vt:lpwstr/>
      </vt:variant>
      <vt:variant>
        <vt:i4>7143518</vt:i4>
      </vt:variant>
      <vt:variant>
        <vt:i4>6</vt:i4>
      </vt:variant>
      <vt:variant>
        <vt:i4>0</vt:i4>
      </vt:variant>
      <vt:variant>
        <vt:i4>5</vt:i4>
      </vt:variant>
      <vt:variant>
        <vt:lpwstr>mailto:sekretariat@pceik.pl</vt:lpwstr>
      </vt:variant>
      <vt:variant>
        <vt:lpwstr/>
      </vt:variant>
      <vt:variant>
        <vt:i4>5898356</vt:i4>
      </vt:variant>
      <vt:variant>
        <vt:i4>3</vt:i4>
      </vt:variant>
      <vt:variant>
        <vt:i4>0</vt:i4>
      </vt:variant>
      <vt:variant>
        <vt:i4>5</vt:i4>
      </vt:variant>
      <vt:variant>
        <vt:lpwstr>http://www.pceik.nazwa.pl/public_html/bip/bip.htm</vt:lpwstr>
      </vt:variant>
      <vt:variant>
        <vt:lpwstr/>
      </vt:variant>
      <vt:variant>
        <vt:i4>2031683</vt:i4>
      </vt:variant>
      <vt:variant>
        <vt:i4>0</vt:i4>
      </vt:variant>
      <vt:variant>
        <vt:i4>0</vt:i4>
      </vt:variant>
      <vt:variant>
        <vt:i4>5</vt:i4>
      </vt:variant>
      <vt:variant>
        <vt:lpwstr>http://www.portal.uzp.gov.pl/</vt:lpwstr>
      </vt:variant>
      <vt:variant>
        <vt:lpwstr/>
      </vt:variant>
      <vt:variant>
        <vt:i4>6750211</vt:i4>
      </vt:variant>
      <vt:variant>
        <vt:i4>8</vt:i4>
      </vt:variant>
      <vt:variant>
        <vt:i4>0</vt:i4>
      </vt:variant>
      <vt:variant>
        <vt:i4>5</vt:i4>
      </vt:variant>
      <vt:variant>
        <vt:lpwstr>mailto:biuroprojektu@pceik.nazwa.pl</vt:lpwstr>
      </vt:variant>
      <vt:variant>
        <vt:lpwstr/>
      </vt:variant>
      <vt:variant>
        <vt:i4>655384</vt:i4>
      </vt:variant>
      <vt:variant>
        <vt:i4>5</vt:i4>
      </vt:variant>
      <vt:variant>
        <vt:i4>0</vt:i4>
      </vt:variant>
      <vt:variant>
        <vt:i4>5</vt:i4>
      </vt:variant>
      <vt:variant>
        <vt:lpwstr>http://www.pceik.pl/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Oleśnica, dnia 2014-08</dc:title>
  <dc:creator>Iwona Puschmann</dc:creator>
  <cp:lastModifiedBy>Zbyszek</cp:lastModifiedBy>
  <cp:revision>2</cp:revision>
  <cp:lastPrinted>2014-05-15T10:06:00Z</cp:lastPrinted>
  <dcterms:created xsi:type="dcterms:W3CDTF">2014-10-01T09:45:00Z</dcterms:created>
  <dcterms:modified xsi:type="dcterms:W3CDTF">2014-10-01T09:45:00Z</dcterms:modified>
</cp:coreProperties>
</file>